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4207" w:rsidR="001F4207" w:rsidP="00D70130" w:rsidRDefault="001F4207" w14:paraId="017F873B" w14:textId="105FCD9A">
      <w:pPr>
        <w:spacing w:before="240" w:after="240" w:line="276" w:lineRule="auto"/>
        <w:rPr>
          <w:rFonts w:ascii="Open Sans" w:hAnsi="Open Sans" w:cs="Open Sans"/>
          <w:color w:val="646363" w:themeColor="text1"/>
          <w:sz w:val="16"/>
          <w:szCs w:val="16"/>
          <w:lang w:val="de-DE"/>
        </w:rPr>
      </w:pPr>
      <w:r w:rsidRPr="001F4207">
        <w:rPr>
          <w:rFonts w:ascii="Open Sans" w:hAnsi="Open Sans" w:cs="Open Sans"/>
          <w:color w:val="646363" w:themeColor="text1"/>
          <w:sz w:val="16"/>
          <w:szCs w:val="16"/>
          <w:lang w:val="de-DE"/>
        </w:rPr>
        <w:t xml:space="preserve">Presseinformation, </w:t>
      </w:r>
      <w:r w:rsidR="00320C5B">
        <w:rPr>
          <w:rFonts w:ascii="Open Sans" w:hAnsi="Open Sans" w:cs="Open Sans"/>
          <w:color w:val="646363" w:themeColor="text1"/>
          <w:sz w:val="16"/>
          <w:szCs w:val="16"/>
          <w:lang w:val="de-DE"/>
        </w:rPr>
        <w:t>November</w:t>
      </w:r>
      <w:r w:rsidR="00DA14BF">
        <w:rPr>
          <w:rFonts w:ascii="Open Sans" w:hAnsi="Open Sans" w:cs="Open Sans"/>
          <w:color w:val="646363" w:themeColor="text1"/>
          <w:sz w:val="16"/>
          <w:szCs w:val="16"/>
          <w:lang w:val="de-DE"/>
        </w:rPr>
        <w:t xml:space="preserve"> </w:t>
      </w:r>
      <w:r w:rsidR="000F611E">
        <w:rPr>
          <w:rFonts w:ascii="Open Sans" w:hAnsi="Open Sans" w:cs="Open Sans"/>
          <w:color w:val="646363" w:themeColor="text1"/>
          <w:sz w:val="16"/>
          <w:szCs w:val="16"/>
          <w:lang w:val="de-DE"/>
        </w:rPr>
        <w:t>2021</w:t>
      </w:r>
    </w:p>
    <w:p w:rsidRPr="00664DC8" w:rsidR="001F4207" w:rsidP="00D70130" w:rsidRDefault="001F4207" w14:paraId="14738102" w14:textId="77777777">
      <w:pPr>
        <w:spacing w:before="240" w:after="240" w:line="276" w:lineRule="auto"/>
        <w:rPr>
          <w:rFonts w:ascii="TheSansB W4 SemiLight" w:hAnsi="TheSansB W4 SemiLight"/>
          <w:sz w:val="18"/>
          <w:szCs w:val="18"/>
          <w:lang w:val="de-DE"/>
        </w:rPr>
      </w:pPr>
    </w:p>
    <w:p w:rsidRPr="00664DC8" w:rsidR="001F4207" w:rsidP="00D70130" w:rsidRDefault="001F4207" w14:paraId="2E28E167" w14:textId="77777777">
      <w:pPr>
        <w:autoSpaceDE w:val="0"/>
        <w:autoSpaceDN w:val="0"/>
        <w:adjustRightInd w:val="0"/>
        <w:spacing w:before="240" w:line="276" w:lineRule="auto"/>
        <w:rPr>
          <w:rFonts w:ascii="TheSansB W4 SemiLight" w:hAnsi="TheSansB W4 SemiLight"/>
          <w:sz w:val="32"/>
          <w:szCs w:val="32"/>
          <w:lang w:val="de-DE"/>
        </w:rPr>
      </w:pPr>
    </w:p>
    <w:p w:rsidRPr="00307984" w:rsidR="00307984" w:rsidP="00D70130" w:rsidRDefault="008D0E83" w14:paraId="1F77F309" w14:textId="05714D23">
      <w:pPr>
        <w:spacing w:before="240" w:line="276" w:lineRule="auto"/>
        <w:rPr>
          <w:rFonts w:ascii="Open Sans" w:hAnsi="Open Sans" w:cs="Open Sans"/>
          <w:b/>
          <w:color w:val="646363" w:themeColor="text1"/>
          <w:sz w:val="32"/>
          <w:szCs w:val="32"/>
          <w:lang w:val="de-DE"/>
        </w:rPr>
      </w:pPr>
      <w:r>
        <w:rPr>
          <w:rFonts w:ascii="Open Sans" w:hAnsi="Open Sans" w:cs="Open Sans"/>
          <w:b/>
          <w:color w:val="646363" w:themeColor="text1"/>
          <w:sz w:val="32"/>
          <w:szCs w:val="32"/>
          <w:lang w:val="de-DE"/>
        </w:rPr>
        <w:t>Catering Schwarz: G’schmackig und nachhaltig</w:t>
      </w:r>
      <w:r w:rsidR="00226E98">
        <w:rPr>
          <w:rFonts w:ascii="Open Sans" w:hAnsi="Open Sans" w:cs="Open Sans"/>
          <w:b/>
          <w:color w:val="646363" w:themeColor="text1"/>
          <w:sz w:val="32"/>
          <w:szCs w:val="32"/>
          <w:lang w:val="de-DE"/>
        </w:rPr>
        <w:br/>
      </w:r>
      <w:r>
        <w:rPr>
          <w:rFonts w:ascii="Open Sans" w:hAnsi="Open Sans" w:cs="Open Sans"/>
          <w:bCs/>
          <w:color w:val="646363" w:themeColor="text1"/>
          <w:sz w:val="32"/>
          <w:szCs w:val="32"/>
          <w:lang w:val="de-DE"/>
        </w:rPr>
        <w:t xml:space="preserve">Neuer </w:t>
      </w:r>
      <w:r w:rsidRPr="00696BE1" w:rsidR="00696BE1">
        <w:rPr>
          <w:rFonts w:ascii="Open Sans" w:hAnsi="Open Sans" w:cs="Open Sans"/>
          <w:bCs/>
          <w:color w:val="646363" w:themeColor="text1"/>
          <w:sz w:val="32"/>
          <w:szCs w:val="32"/>
          <w:lang w:val="de-DE"/>
        </w:rPr>
        <w:t xml:space="preserve">Green Events Tirol </w:t>
      </w:r>
      <w:r w:rsidR="002532A3">
        <w:rPr>
          <w:rFonts w:ascii="Open Sans" w:hAnsi="Open Sans" w:cs="Open Sans"/>
          <w:bCs/>
          <w:color w:val="646363" w:themeColor="text1"/>
          <w:sz w:val="32"/>
          <w:szCs w:val="32"/>
          <w:lang w:val="de-DE"/>
        </w:rPr>
        <w:t>Partner</w:t>
      </w:r>
      <w:r>
        <w:rPr>
          <w:rFonts w:ascii="Open Sans" w:hAnsi="Open Sans" w:cs="Open Sans"/>
          <w:bCs/>
          <w:color w:val="646363" w:themeColor="text1"/>
          <w:sz w:val="32"/>
          <w:szCs w:val="32"/>
          <w:lang w:val="de-DE"/>
        </w:rPr>
        <w:t xml:space="preserve"> in </w:t>
      </w:r>
      <w:r w:rsidR="00DF624C">
        <w:rPr>
          <w:rFonts w:ascii="Open Sans" w:hAnsi="Open Sans" w:cs="Open Sans"/>
          <w:bCs/>
          <w:color w:val="646363" w:themeColor="text1"/>
          <w:sz w:val="32"/>
          <w:szCs w:val="32"/>
          <w:lang w:val="de-DE"/>
        </w:rPr>
        <w:t>Landeck</w:t>
      </w:r>
    </w:p>
    <w:p w:rsidR="00D652C9" w:rsidP="00D70130" w:rsidRDefault="00AA1C9A" w14:paraId="1AAAFCCE" w14:textId="5469352A">
      <w:pPr>
        <w:spacing w:before="240" w:line="276" w:lineRule="auto"/>
        <w:rPr>
          <w:rFonts w:ascii="Open Sans" w:hAnsi="Open Sans" w:cs="Open Sans"/>
          <w:b/>
          <w:color w:val="646363" w:themeColor="text1"/>
        </w:rPr>
      </w:pPr>
      <w:r>
        <w:rPr>
          <w:rFonts w:ascii="Open Sans" w:hAnsi="Open Sans" w:cs="Open Sans"/>
          <w:b/>
          <w:color w:val="646363" w:themeColor="text1"/>
        </w:rPr>
        <w:t>Regionale</w:t>
      </w:r>
      <w:r w:rsidR="001D5C43">
        <w:rPr>
          <w:rFonts w:ascii="Open Sans" w:hAnsi="Open Sans" w:cs="Open Sans"/>
          <w:b/>
          <w:color w:val="646363" w:themeColor="text1"/>
        </w:rPr>
        <w:t xml:space="preserve"> Lebensmittel, Bio-Qualität und ausgewogen</w:t>
      </w:r>
      <w:r w:rsidR="004372EB">
        <w:rPr>
          <w:rFonts w:ascii="Open Sans" w:hAnsi="Open Sans" w:cs="Open Sans"/>
          <w:b/>
          <w:color w:val="646363" w:themeColor="text1"/>
        </w:rPr>
        <w:t xml:space="preserve"> zw</w:t>
      </w:r>
      <w:r w:rsidR="001D5C43">
        <w:rPr>
          <w:rFonts w:ascii="Open Sans" w:hAnsi="Open Sans" w:cs="Open Sans"/>
          <w:b/>
          <w:color w:val="646363" w:themeColor="text1"/>
        </w:rPr>
        <w:t>ischen fleischhaltigen und vegetarischen Gerichten – das sind Kriterien, die ein</w:t>
      </w:r>
      <w:r w:rsidR="00850C3B">
        <w:rPr>
          <w:rFonts w:ascii="Open Sans" w:hAnsi="Open Sans" w:cs="Open Sans"/>
          <w:b/>
          <w:color w:val="646363" w:themeColor="text1"/>
        </w:rPr>
        <w:t xml:space="preserve"> Catering-Partnerunternehmen von Green Events Tirol ausmachen. Catering Schwarz aus </w:t>
      </w:r>
      <w:r w:rsidR="00A25E19">
        <w:rPr>
          <w:rFonts w:ascii="Open Sans" w:hAnsi="Open Sans" w:cs="Open Sans"/>
          <w:b/>
          <w:color w:val="646363" w:themeColor="text1"/>
        </w:rPr>
        <w:t>Landeck</w:t>
      </w:r>
      <w:r w:rsidR="00850C3B">
        <w:rPr>
          <w:rFonts w:ascii="Open Sans" w:hAnsi="Open Sans" w:cs="Open Sans"/>
          <w:b/>
          <w:color w:val="646363" w:themeColor="text1"/>
        </w:rPr>
        <w:t xml:space="preserve"> ist </w:t>
      </w:r>
      <w:r w:rsidR="00D652C9">
        <w:rPr>
          <w:rFonts w:ascii="Open Sans" w:hAnsi="Open Sans" w:cs="Open Sans"/>
          <w:b/>
          <w:color w:val="646363" w:themeColor="text1"/>
        </w:rPr>
        <w:t xml:space="preserve">Teil des Netzwerks und hält für zertifizierte Veranstaltungen besondere Schmankerln bereit. </w:t>
      </w:r>
    </w:p>
    <w:p w:rsidR="00D652C9" w:rsidP="50EF2EBF" w:rsidRDefault="00412A72" w14:paraId="57CE4587" w14:textId="4F5D86B5">
      <w:pPr>
        <w:spacing w:before="240" w:line="276" w:lineRule="auto"/>
        <w:rPr>
          <w:rFonts w:ascii="Open Sans" w:hAnsi="Open Sans" w:cs="Open Sans"/>
          <w:color w:val="646363" w:themeColor="text1"/>
        </w:rPr>
      </w:pPr>
      <w:r w:rsidRPr="15E633B9" w:rsidR="00412A72">
        <w:rPr>
          <w:rFonts w:ascii="Open Sans" w:hAnsi="Open Sans" w:cs="Open Sans"/>
          <w:color w:val="646363" w:themeColor="text1" w:themeTint="FF" w:themeShade="FF"/>
        </w:rPr>
        <w:t xml:space="preserve">Immer mehr </w:t>
      </w:r>
      <w:r w:rsidRPr="15E633B9" w:rsidR="00513AE2">
        <w:rPr>
          <w:rFonts w:ascii="Open Sans" w:hAnsi="Open Sans" w:cs="Open Sans"/>
          <w:color w:val="646363" w:themeColor="text1" w:themeTint="FF" w:themeShade="FF"/>
        </w:rPr>
        <w:t>Veranstalterinnen und Veranstalter achten bei der Organisation</w:t>
      </w:r>
      <w:r w:rsidRPr="15E633B9" w:rsidR="00ED0D99">
        <w:rPr>
          <w:rFonts w:ascii="Open Sans" w:hAnsi="Open Sans" w:cs="Open Sans"/>
          <w:color w:val="646363" w:themeColor="text1" w:themeTint="FF" w:themeShade="FF"/>
        </w:rPr>
        <w:t xml:space="preserve"> ihrer Events</w:t>
      </w:r>
      <w:r w:rsidRPr="15E633B9" w:rsidR="00513AE2">
        <w:rPr>
          <w:rFonts w:ascii="Open Sans" w:hAnsi="Open Sans" w:cs="Open Sans"/>
          <w:color w:val="646363" w:themeColor="text1" w:themeTint="FF" w:themeShade="FF"/>
        </w:rPr>
        <w:t xml:space="preserve"> auf Klimaschutz und Nachhaltigkeit</w:t>
      </w:r>
      <w:r w:rsidRPr="15E633B9" w:rsidR="008C00CB">
        <w:rPr>
          <w:rFonts w:ascii="Open Sans" w:hAnsi="Open Sans" w:cs="Open Sans"/>
          <w:color w:val="646363" w:themeColor="text1" w:themeTint="FF" w:themeShade="FF"/>
        </w:rPr>
        <w:t xml:space="preserve">. </w:t>
      </w:r>
      <w:r w:rsidRPr="15E633B9" w:rsidR="00A25E19">
        <w:rPr>
          <w:rFonts w:ascii="Open Sans" w:hAnsi="Open Sans" w:cs="Open Sans"/>
          <w:color w:val="646363" w:themeColor="text1" w:themeTint="FF" w:themeShade="FF"/>
        </w:rPr>
        <w:t xml:space="preserve">Das beinhaltet </w:t>
      </w:r>
      <w:r w:rsidRPr="15E633B9" w:rsidR="00FC52D8">
        <w:rPr>
          <w:rFonts w:ascii="Open Sans" w:hAnsi="Open Sans" w:cs="Open Sans"/>
          <w:color w:val="646363" w:themeColor="text1" w:themeTint="FF" w:themeShade="FF"/>
        </w:rPr>
        <w:t xml:space="preserve">unter anderem die </w:t>
      </w:r>
      <w:r w:rsidRPr="15E633B9" w:rsidR="00A25E19">
        <w:rPr>
          <w:rFonts w:ascii="Open Sans" w:hAnsi="Open Sans" w:cs="Open Sans"/>
          <w:color w:val="646363" w:themeColor="text1" w:themeTint="FF" w:themeShade="FF"/>
        </w:rPr>
        <w:t xml:space="preserve">Vermeidung von Abfall, </w:t>
      </w:r>
      <w:r w:rsidRPr="15E633B9" w:rsidR="00FC52D8">
        <w:rPr>
          <w:rFonts w:ascii="Open Sans" w:hAnsi="Open Sans" w:cs="Open Sans"/>
          <w:color w:val="646363" w:themeColor="text1" w:themeTint="FF" w:themeShade="FF"/>
        </w:rPr>
        <w:t>eine</w:t>
      </w:r>
      <w:r w:rsidRPr="15E633B9" w:rsidR="00A25E19">
        <w:rPr>
          <w:rFonts w:ascii="Open Sans" w:hAnsi="Open Sans" w:cs="Open Sans"/>
          <w:color w:val="646363" w:themeColor="text1" w:themeTint="FF" w:themeShade="FF"/>
        </w:rPr>
        <w:t xml:space="preserve"> umweltfreundliche Anreis</w:t>
      </w:r>
      <w:r w:rsidRPr="15E633B9" w:rsidR="00FC52D8">
        <w:rPr>
          <w:rFonts w:ascii="Open Sans" w:hAnsi="Open Sans" w:cs="Open Sans"/>
          <w:color w:val="646363" w:themeColor="text1" w:themeTint="FF" w:themeShade="FF"/>
        </w:rPr>
        <w:t xml:space="preserve">e zum Event und ein nachhaltiges Verpflegungsangebot. </w:t>
      </w:r>
      <w:r w:rsidRPr="15E633B9" w:rsidR="004D3D47">
        <w:rPr>
          <w:rFonts w:ascii="Open Sans" w:hAnsi="Open Sans" w:cs="Open Sans"/>
          <w:color w:val="646363" w:themeColor="text1" w:themeTint="FF" w:themeShade="FF"/>
        </w:rPr>
        <w:t xml:space="preserve">Für Letzteres </w:t>
      </w:r>
      <w:r w:rsidRPr="15E633B9" w:rsidR="00807C8B">
        <w:rPr>
          <w:rFonts w:ascii="Open Sans" w:hAnsi="Open Sans" w:cs="Open Sans"/>
          <w:color w:val="646363" w:themeColor="text1" w:themeTint="FF" w:themeShade="FF"/>
        </w:rPr>
        <w:t xml:space="preserve">sind </w:t>
      </w:r>
      <w:r w:rsidRPr="15E633B9" w:rsidR="00B91C28">
        <w:rPr>
          <w:rFonts w:ascii="Open Sans" w:hAnsi="Open Sans" w:cs="Open Sans"/>
          <w:color w:val="646363" w:themeColor="text1" w:themeTint="FF" w:themeShade="FF"/>
        </w:rPr>
        <w:t>die</w:t>
      </w:r>
      <w:r w:rsidRPr="15E633B9" w:rsidR="00807C8B">
        <w:rPr>
          <w:rFonts w:ascii="Open Sans" w:hAnsi="Open Sans" w:cs="Open Sans"/>
          <w:color w:val="646363" w:themeColor="text1" w:themeTint="FF" w:themeShade="FF"/>
        </w:rPr>
        <w:t xml:space="preserve"> Events auf kompetente </w:t>
      </w:r>
      <w:proofErr w:type="spellStart"/>
      <w:r w:rsidRPr="15E633B9" w:rsidR="00807C8B">
        <w:rPr>
          <w:rFonts w:ascii="Open Sans" w:hAnsi="Open Sans" w:cs="Open Sans"/>
          <w:color w:val="646363" w:themeColor="text1" w:themeTint="FF" w:themeShade="FF"/>
        </w:rPr>
        <w:t>Catering-Partner:innen</w:t>
      </w:r>
      <w:proofErr w:type="spellEnd"/>
      <w:r w:rsidRPr="15E633B9" w:rsidR="00807C8B">
        <w:rPr>
          <w:rFonts w:ascii="Open Sans" w:hAnsi="Open Sans" w:cs="Open Sans"/>
          <w:color w:val="646363" w:themeColor="text1" w:themeTint="FF" w:themeShade="FF"/>
        </w:rPr>
        <w:t xml:space="preserve"> angewiesen</w:t>
      </w:r>
      <w:r w:rsidRPr="15E633B9" w:rsidR="005015F4">
        <w:rPr>
          <w:rFonts w:ascii="Open Sans" w:hAnsi="Open Sans" w:cs="Open Sans"/>
          <w:color w:val="646363" w:themeColor="text1" w:themeTint="FF" w:themeShade="FF"/>
        </w:rPr>
        <w:t xml:space="preserve">. </w:t>
      </w:r>
      <w:r w:rsidRPr="15E633B9" w:rsidR="00B91C28">
        <w:rPr>
          <w:rFonts w:ascii="Open Sans" w:hAnsi="Open Sans" w:cs="Open Sans"/>
          <w:color w:val="646363" w:themeColor="text1" w:themeTint="FF" w:themeShade="FF"/>
        </w:rPr>
        <w:t>Die Initiative Green Events Tirol</w:t>
      </w:r>
      <w:r w:rsidRPr="15E633B9" w:rsidR="005048E6">
        <w:rPr>
          <w:rFonts w:ascii="Open Sans" w:hAnsi="Open Sans" w:cs="Open Sans"/>
          <w:color w:val="646363" w:themeColor="text1" w:themeTint="FF" w:themeShade="FF"/>
        </w:rPr>
        <w:t xml:space="preserve"> berät und begleitet </w:t>
      </w:r>
      <w:proofErr w:type="spellStart"/>
      <w:r w:rsidRPr="15E633B9" w:rsidR="005048E6">
        <w:rPr>
          <w:rFonts w:ascii="Open Sans" w:hAnsi="Open Sans" w:cs="Open Sans"/>
          <w:color w:val="646363" w:themeColor="text1" w:themeTint="FF" w:themeShade="FF"/>
        </w:rPr>
        <w:t>Veranstalter:innen</w:t>
      </w:r>
      <w:proofErr w:type="spellEnd"/>
      <w:r w:rsidRPr="15E633B9" w:rsidR="005048E6">
        <w:rPr>
          <w:rFonts w:ascii="Open Sans" w:hAnsi="Open Sans" w:cs="Open Sans"/>
          <w:color w:val="646363" w:themeColor="text1" w:themeTint="FF" w:themeShade="FF"/>
        </w:rPr>
        <w:t xml:space="preserve"> auf dem Weg zum klimafreundlichen Event. </w:t>
      </w:r>
      <w:r w:rsidRPr="15E633B9" w:rsidR="003F719E">
        <w:rPr>
          <w:rFonts w:ascii="Open Sans" w:hAnsi="Open Sans" w:cs="Open Sans"/>
          <w:color w:val="646363" w:themeColor="text1" w:themeTint="FF" w:themeShade="FF"/>
        </w:rPr>
        <w:t xml:space="preserve">Teil des Beratungsangebots ist ein </w:t>
      </w:r>
      <w:r w:rsidRPr="15E633B9" w:rsidR="005048E6">
        <w:rPr>
          <w:rFonts w:ascii="Open Sans" w:hAnsi="Open Sans" w:cs="Open Sans"/>
          <w:color w:val="646363" w:themeColor="text1" w:themeTint="FF" w:themeShade="FF"/>
        </w:rPr>
        <w:t xml:space="preserve">Netzwerk von </w:t>
      </w:r>
      <w:proofErr w:type="spellStart"/>
      <w:r w:rsidRPr="15E633B9" w:rsidR="005048E6">
        <w:rPr>
          <w:rFonts w:ascii="Open Sans" w:hAnsi="Open Sans" w:cs="Open Sans"/>
          <w:color w:val="646363" w:themeColor="text1" w:themeTint="FF" w:themeShade="FF"/>
        </w:rPr>
        <w:t>Service-Parnter:</w:t>
      </w:r>
      <w:r w:rsidRPr="15E633B9" w:rsidR="00540124">
        <w:rPr>
          <w:rFonts w:ascii="Open Sans" w:hAnsi="Open Sans" w:cs="Open Sans"/>
          <w:color w:val="646363" w:themeColor="text1" w:themeTint="FF" w:themeShade="FF"/>
        </w:rPr>
        <w:t>i</w:t>
      </w:r>
      <w:r w:rsidRPr="15E633B9" w:rsidR="005048E6">
        <w:rPr>
          <w:rFonts w:ascii="Open Sans" w:hAnsi="Open Sans" w:cs="Open Sans"/>
          <w:color w:val="646363" w:themeColor="text1" w:themeTint="FF" w:themeShade="FF"/>
        </w:rPr>
        <w:t>nnen</w:t>
      </w:r>
      <w:proofErr w:type="spellEnd"/>
      <w:r w:rsidRPr="15E633B9" w:rsidR="005048E6">
        <w:rPr>
          <w:rFonts w:ascii="Open Sans" w:hAnsi="Open Sans" w:cs="Open Sans"/>
          <w:color w:val="646363" w:themeColor="text1" w:themeTint="FF" w:themeShade="FF"/>
        </w:rPr>
        <w:t xml:space="preserve">, </w:t>
      </w:r>
      <w:r w:rsidRPr="15E633B9" w:rsidR="675A21DE">
        <w:rPr>
          <w:rFonts w:ascii="Open Sans" w:hAnsi="Open Sans" w:cs="Open Sans"/>
          <w:color w:val="646363" w:themeColor="text1" w:themeTint="FF" w:themeShade="FF"/>
        </w:rPr>
        <w:t xml:space="preserve">welche </w:t>
      </w:r>
      <w:r w:rsidRPr="15E633B9" w:rsidR="005048E6">
        <w:rPr>
          <w:rFonts w:ascii="Open Sans" w:hAnsi="Open Sans" w:cs="Open Sans"/>
          <w:color w:val="646363" w:themeColor="text1" w:themeTint="FF" w:themeShade="FF"/>
        </w:rPr>
        <w:t xml:space="preserve">die Events mit ihrem nachhaltigen Angebot unterstützen. </w:t>
      </w:r>
      <w:r w:rsidRPr="15E633B9" w:rsidR="007B0744">
        <w:rPr>
          <w:rFonts w:ascii="Open Sans" w:hAnsi="Open Sans" w:cs="Open Sans"/>
          <w:color w:val="646363" w:themeColor="text1" w:themeTint="FF" w:themeShade="FF"/>
        </w:rPr>
        <w:t>Sechs Cateringunternehmen haben sich dem Green Events Tirol bereits angeschlossen. Zuletzt auch das Catering Schwarz</w:t>
      </w:r>
      <w:r w:rsidRPr="15E633B9" w:rsidR="009D6E22">
        <w:rPr>
          <w:rFonts w:ascii="Open Sans" w:hAnsi="Open Sans" w:cs="Open Sans"/>
          <w:color w:val="646363" w:themeColor="text1" w:themeTint="FF" w:themeShade="FF"/>
        </w:rPr>
        <w:t>.</w:t>
      </w:r>
    </w:p>
    <w:p w:rsidRPr="00D350EE" w:rsidR="00485F87" w:rsidP="007B4BAE" w:rsidRDefault="009D6E22" w14:paraId="30516F8E" w14:textId="3923970F">
      <w:pPr>
        <w:spacing w:before="240" w:line="276" w:lineRule="auto"/>
        <w:rPr>
          <w:rFonts w:ascii="Open Sans" w:hAnsi="Open Sans" w:cs="Open Sans"/>
          <w:color w:val="646363" w:themeColor="text1"/>
        </w:rPr>
      </w:pPr>
      <w:r w:rsidRPr="15E633B9" w:rsidR="009D6E22">
        <w:rPr>
          <w:rFonts w:ascii="Open Sans" w:hAnsi="Open Sans" w:cs="Open Sans"/>
          <w:color w:val="646363" w:themeColor="text1" w:themeTint="FF" w:themeShade="FF"/>
        </w:rPr>
        <w:t>„Wir freuen uns mit dem Catering Schwarz nun auch einen kompetenten Partner im Oberland zu haben. Die Anzahl an Green Events ist in dieser Region noch vergleichsweise niedrig</w:t>
      </w:r>
      <w:r w:rsidRPr="15E633B9" w:rsidR="00905E4C">
        <w:rPr>
          <w:rFonts w:ascii="Open Sans" w:hAnsi="Open Sans" w:cs="Open Sans"/>
          <w:color w:val="646363" w:themeColor="text1" w:themeTint="FF" w:themeShade="FF"/>
        </w:rPr>
        <w:t>. Wir hoffen, dass wir mit unserem neuen Kooperati</w:t>
      </w:r>
      <w:r w:rsidRPr="15E633B9" w:rsidR="00ED23A3">
        <w:rPr>
          <w:rFonts w:ascii="Open Sans" w:hAnsi="Open Sans" w:cs="Open Sans"/>
          <w:color w:val="646363" w:themeColor="text1" w:themeTint="FF" w:themeShade="FF"/>
        </w:rPr>
        <w:t>onspartner mehr Wind in die Veranstaltungsszene bringen können</w:t>
      </w:r>
      <w:r w:rsidRPr="15E633B9" w:rsidR="009D6E22">
        <w:rPr>
          <w:rFonts w:ascii="Open Sans" w:hAnsi="Open Sans" w:cs="Open Sans"/>
          <w:color w:val="646363" w:themeColor="text1" w:themeTint="FF" w:themeShade="FF"/>
        </w:rPr>
        <w:t xml:space="preserve">“, so Andrä </w:t>
      </w:r>
      <w:proofErr w:type="spellStart"/>
      <w:r w:rsidRPr="15E633B9" w:rsidR="009D6E22">
        <w:rPr>
          <w:rFonts w:ascii="Open Sans" w:hAnsi="Open Sans" w:cs="Open Sans"/>
          <w:color w:val="646363" w:themeColor="text1" w:themeTint="FF" w:themeShade="FF"/>
        </w:rPr>
        <w:t>Stigger</w:t>
      </w:r>
      <w:proofErr w:type="spellEnd"/>
      <w:r w:rsidRPr="15E633B9" w:rsidR="009D6E22">
        <w:rPr>
          <w:rFonts w:ascii="Open Sans" w:hAnsi="Open Sans" w:cs="Open Sans"/>
          <w:color w:val="646363" w:themeColor="text1" w:themeTint="FF" w:themeShade="FF"/>
        </w:rPr>
        <w:t xml:space="preserve"> von Klimabündnis Tirol.</w:t>
      </w:r>
      <w:r w:rsidRPr="15E633B9" w:rsidR="007B4BAE">
        <w:rPr>
          <w:rFonts w:ascii="Open Sans" w:hAnsi="Open Sans" w:cs="Open Sans"/>
          <w:color w:val="646363" w:themeColor="text1" w:themeTint="FF" w:themeShade="FF"/>
        </w:rPr>
        <w:t xml:space="preserve"> Um den </w:t>
      </w:r>
      <w:proofErr w:type="spellStart"/>
      <w:r w:rsidRPr="15E633B9" w:rsidR="007B4BAE">
        <w:rPr>
          <w:rFonts w:ascii="Open Sans" w:hAnsi="Open Sans" w:cs="Open Sans"/>
          <w:color w:val="646363" w:themeColor="text1" w:themeTint="FF" w:themeShade="FF"/>
        </w:rPr>
        <w:t>Veranstalter:innen</w:t>
      </w:r>
      <w:proofErr w:type="spellEnd"/>
      <w:r w:rsidRPr="15E633B9" w:rsidR="007B4BAE">
        <w:rPr>
          <w:rFonts w:ascii="Open Sans" w:hAnsi="Open Sans" w:cs="Open Sans"/>
          <w:color w:val="646363" w:themeColor="text1" w:themeTint="FF" w:themeShade="FF"/>
        </w:rPr>
        <w:t xml:space="preserve"> die Organisation </w:t>
      </w:r>
      <w:r w:rsidRPr="15E633B9" w:rsidR="00715891">
        <w:rPr>
          <w:rFonts w:ascii="Open Sans" w:hAnsi="Open Sans" w:cs="Open Sans"/>
          <w:color w:val="646363" w:themeColor="text1" w:themeTint="FF" w:themeShade="FF"/>
        </w:rPr>
        <w:t>eines Green Event Tirol schmackhaft zu machen, hält das Catering Schwa</w:t>
      </w:r>
      <w:r w:rsidRPr="15E633B9" w:rsidR="2349AB2A">
        <w:rPr>
          <w:rFonts w:ascii="Open Sans" w:hAnsi="Open Sans" w:cs="Open Sans"/>
          <w:color w:val="646363" w:themeColor="text1" w:themeTint="FF" w:themeShade="FF"/>
        </w:rPr>
        <w:t>r</w:t>
      </w:r>
      <w:r w:rsidRPr="15E633B9" w:rsidR="00715891">
        <w:rPr>
          <w:rFonts w:ascii="Open Sans" w:hAnsi="Open Sans" w:cs="Open Sans"/>
          <w:color w:val="646363" w:themeColor="text1" w:themeTint="FF" w:themeShade="FF"/>
        </w:rPr>
        <w:t>z einen besonderen Bonus bereit:</w:t>
      </w:r>
      <w:r w:rsidRPr="15E633B9" w:rsidR="00715891">
        <w:rPr>
          <w:rFonts w:ascii="Open Sans" w:hAnsi="Open Sans" w:eastAsia="Open Sans" w:cs="Open Sans" w:eastAsiaTheme="minorAscii"/>
          <w:color w:val="646363" w:themeColor="text1" w:themeTint="FF" w:themeShade="FF"/>
        </w:rPr>
        <w:t xml:space="preserve"> Al</w:t>
      </w:r>
      <w:r w:rsidRPr="15E633B9" w:rsidR="00320C5B">
        <w:rPr>
          <w:rFonts w:ascii="Open Sans" w:hAnsi="Open Sans" w:eastAsia="Open Sans" w:cs="Open Sans" w:eastAsiaTheme="minorAscii"/>
          <w:color w:val="646363" w:themeColor="text1" w:themeTint="FF" w:themeShade="FF"/>
        </w:rPr>
        <w:t>l jene</w:t>
      </w:r>
      <w:r w:rsidRPr="15E633B9" w:rsidR="007B4BAE">
        <w:rPr>
          <w:rFonts w:ascii="Open Sans" w:hAnsi="Open Sans" w:eastAsia="Open Sans" w:cs="Open Sans" w:eastAsiaTheme="minorAscii"/>
          <w:color w:val="646363" w:themeColor="text1" w:themeTint="FF" w:themeShade="FF"/>
        </w:rPr>
        <w:t xml:space="preserve">, deren Veranstaltung </w:t>
      </w:r>
      <w:r w:rsidRPr="15E633B9" w:rsidR="00320C5B">
        <w:rPr>
          <w:rFonts w:ascii="Open Sans" w:hAnsi="Open Sans" w:eastAsia="Open Sans" w:cs="Open Sans" w:eastAsiaTheme="minorAscii"/>
          <w:color w:val="646363" w:themeColor="text1" w:themeTint="FF" w:themeShade="FF"/>
        </w:rPr>
        <w:t xml:space="preserve">von Green Events Tirol </w:t>
      </w:r>
      <w:r w:rsidRPr="15E633B9" w:rsidR="007B4BAE">
        <w:rPr>
          <w:rFonts w:ascii="Open Sans" w:hAnsi="Open Sans" w:eastAsia="Open Sans" w:cs="Open Sans" w:eastAsiaTheme="minorAscii"/>
          <w:color w:val="646363" w:themeColor="text1" w:themeTint="FF" w:themeShade="FF"/>
        </w:rPr>
        <w:t xml:space="preserve">ausgezeichnet </w:t>
      </w:r>
      <w:r w:rsidRPr="15E633B9" w:rsidR="00A30D0D">
        <w:rPr>
          <w:rFonts w:ascii="Open Sans" w:hAnsi="Open Sans" w:eastAsia="Open Sans" w:cs="Open Sans" w:eastAsiaTheme="minorAscii"/>
          <w:color w:val="646363" w:themeColor="text1" w:themeTint="FF" w:themeShade="FF"/>
        </w:rPr>
        <w:t>wird</w:t>
      </w:r>
      <w:r w:rsidRPr="15E633B9" w:rsidR="007B4BAE">
        <w:rPr>
          <w:rFonts w:ascii="Open Sans" w:hAnsi="Open Sans" w:eastAsia="Open Sans" w:cs="Open Sans" w:eastAsiaTheme="minorAscii"/>
          <w:color w:val="646363" w:themeColor="text1" w:themeTint="FF" w:themeShade="FF"/>
        </w:rPr>
        <w:t xml:space="preserve">, zahlen im Umkreis von 100 </w:t>
      </w:r>
      <w:r w:rsidRPr="15E633B9" w:rsidR="00320C5B">
        <w:rPr>
          <w:rFonts w:ascii="Open Sans" w:hAnsi="Open Sans" w:eastAsia="Open Sans" w:cs="Open Sans" w:eastAsiaTheme="minorAscii"/>
          <w:color w:val="646363" w:themeColor="text1" w:themeTint="FF" w:themeShade="FF"/>
        </w:rPr>
        <w:t>Kilometer</w:t>
      </w:r>
      <w:r w:rsidRPr="15E633B9" w:rsidR="007B4BAE">
        <w:rPr>
          <w:rFonts w:ascii="Open Sans" w:hAnsi="Open Sans" w:eastAsia="Open Sans" w:cs="Open Sans" w:eastAsiaTheme="minorAscii"/>
          <w:color w:val="646363" w:themeColor="text1" w:themeTint="FF" w:themeShade="FF"/>
        </w:rPr>
        <w:t xml:space="preserve"> keine Fahrtkosten</w:t>
      </w:r>
      <w:r w:rsidRPr="15E633B9" w:rsidR="00320C5B">
        <w:rPr>
          <w:rFonts w:ascii="Open Sans" w:hAnsi="Open Sans" w:eastAsia="Open Sans" w:cs="Open Sans" w:eastAsiaTheme="minorAscii"/>
          <w:color w:val="646363" w:themeColor="text1" w:themeTint="FF" w:themeShade="FF"/>
        </w:rPr>
        <w:t xml:space="preserve"> fürs Catering</w:t>
      </w:r>
      <w:r w:rsidRPr="15E633B9" w:rsidR="007B4BAE">
        <w:rPr>
          <w:rFonts w:ascii="Open Sans" w:hAnsi="Open Sans" w:eastAsia="Open Sans" w:cs="Open Sans" w:eastAsiaTheme="minorAscii"/>
          <w:color w:val="646363" w:themeColor="text1" w:themeTint="FF" w:themeShade="FF"/>
        </w:rPr>
        <w:t xml:space="preserve">. Über 100 </w:t>
      </w:r>
      <w:r w:rsidRPr="15E633B9" w:rsidR="00320C5B">
        <w:rPr>
          <w:rFonts w:ascii="Open Sans" w:hAnsi="Open Sans" w:eastAsia="Open Sans" w:cs="Open Sans" w:eastAsiaTheme="minorAscii"/>
          <w:color w:val="646363" w:themeColor="text1" w:themeTint="FF" w:themeShade="FF"/>
        </w:rPr>
        <w:t>Kilometer</w:t>
      </w:r>
      <w:r w:rsidRPr="15E633B9" w:rsidR="007B4BAE">
        <w:rPr>
          <w:rFonts w:ascii="Open Sans" w:hAnsi="Open Sans" w:eastAsia="Open Sans" w:cs="Open Sans" w:eastAsiaTheme="minorAscii"/>
          <w:color w:val="646363" w:themeColor="text1" w:themeTint="FF" w:themeShade="FF"/>
        </w:rPr>
        <w:t xml:space="preserve"> werden auf die Fahrtkosten 50 % Rabatt erstattet.</w:t>
      </w:r>
      <w:r w:rsidRPr="15E633B9" w:rsidR="00320C5B">
        <w:rPr>
          <w:rFonts w:ascii="Open Sans" w:hAnsi="Open Sans" w:cs="Open Sans"/>
          <w:color w:val="646363" w:themeColor="text1" w:themeTint="FF" w:themeShade="FF"/>
        </w:rPr>
        <w:t xml:space="preserve"> Das Klimabündnis Tirol </w:t>
      </w:r>
      <w:r w:rsidRPr="15E633B9" w:rsidR="009D6E22">
        <w:rPr>
          <w:rFonts w:ascii="Open Sans" w:hAnsi="Open Sans" w:cs="Open Sans"/>
          <w:color w:val="646363" w:themeColor="text1" w:themeTint="FF" w:themeShade="FF"/>
        </w:rPr>
        <w:t xml:space="preserve">koordiniert, gemeinsam mit dem Umwelt Verein und mit Unterstützung vom Land Tirol, die Initiative Green Events Tirol. </w:t>
      </w:r>
    </w:p>
    <w:p w:rsidRPr="000D0DD8" w:rsidR="00D02902" w:rsidP="15E633B9" w:rsidRDefault="000D0DD8" w14:paraId="5C5D39D6" w14:textId="12E04822">
      <w:pPr>
        <w:pStyle w:val="StandardWeb"/>
        <w:spacing w:before="240" w:line="276" w:lineRule="auto"/>
        <w:rPr>
          <w:rFonts w:ascii="Open Sans" w:hAnsi="Open Sans" w:eastAsia="" w:cs="Open Sans" w:eastAsiaTheme="minorEastAsia"/>
          <w:b w:val="1"/>
          <w:bCs w:val="1"/>
          <w:color w:val="646363" w:themeColor="text1"/>
          <w:sz w:val="22"/>
          <w:szCs w:val="22"/>
        </w:rPr>
      </w:pPr>
      <w:r w:rsidRPr="15E633B9" w:rsidR="000D0DD8">
        <w:rPr>
          <w:rFonts w:ascii="Open Sans" w:hAnsi="Open Sans" w:eastAsia="" w:cs="Open Sans" w:eastAsiaTheme="minorEastAsia"/>
          <w:b w:val="1"/>
          <w:bCs w:val="1"/>
          <w:color w:val="646363" w:themeColor="text1" w:themeTint="FF" w:themeShade="FF"/>
          <w:sz w:val="22"/>
          <w:szCs w:val="22"/>
        </w:rPr>
        <w:t>Immer mehr Green Events in Tirol</w:t>
      </w:r>
      <w:r>
        <w:br/>
      </w:r>
      <w:r w:rsidRPr="15E633B9" w:rsidR="009716DA">
        <w:rPr>
          <w:rFonts w:ascii="Open Sans" w:hAnsi="Open Sans" w:cs="Open Sans"/>
          <w:color w:val="646363" w:themeColor="text1" w:themeTint="FF" w:themeShade="FF"/>
          <w:sz w:val="22"/>
          <w:szCs w:val="22"/>
        </w:rPr>
        <w:t>„</w:t>
      </w:r>
      <w:r w:rsidRPr="15E633B9" w:rsidR="006B5FFB">
        <w:rPr>
          <w:rFonts w:ascii="Open Sans" w:hAnsi="Open Sans" w:cs="Open Sans"/>
          <w:color w:val="646363" w:themeColor="text1" w:themeTint="FF" w:themeShade="FF"/>
          <w:sz w:val="22"/>
          <w:szCs w:val="22"/>
        </w:rPr>
        <w:t>Egal ob Theater, Musik</w:t>
      </w:r>
      <w:r w:rsidRPr="15E633B9" w:rsidR="00A903CA">
        <w:rPr>
          <w:rFonts w:ascii="Open Sans" w:hAnsi="Open Sans" w:cs="Open Sans"/>
          <w:color w:val="646363" w:themeColor="text1" w:themeTint="FF" w:themeShade="FF"/>
          <w:sz w:val="22"/>
          <w:szCs w:val="22"/>
        </w:rPr>
        <w:t>festival, Tagung oder Sportevent – jede Veranstaltung kann zum Vorzeigeevent werden“, ist LHStv.in Ingrid Felipe überzeugt. „</w:t>
      </w:r>
      <w:r w:rsidRPr="15E633B9" w:rsidR="00170FD5">
        <w:rPr>
          <w:rFonts w:ascii="Open Sans" w:hAnsi="Open Sans" w:cs="Open Sans"/>
          <w:color w:val="646363" w:themeColor="text1" w:themeTint="FF" w:themeShade="FF"/>
          <w:sz w:val="22"/>
          <w:szCs w:val="22"/>
        </w:rPr>
        <w:t xml:space="preserve">Viele </w:t>
      </w:r>
      <w:r w:rsidRPr="15E633B9" w:rsidR="00074D7D">
        <w:rPr>
          <w:rFonts w:ascii="Open Sans" w:hAnsi="Open Sans" w:cs="Open Sans"/>
          <w:color w:val="646363" w:themeColor="text1" w:themeTint="FF" w:themeShade="FF"/>
          <w:sz w:val="22"/>
          <w:szCs w:val="22"/>
        </w:rPr>
        <w:t xml:space="preserve">Gäste empfinden </w:t>
      </w:r>
      <w:r w:rsidRPr="15E633B9" w:rsidR="0023155D">
        <w:rPr>
          <w:rFonts w:ascii="Open Sans" w:hAnsi="Open Sans" w:cs="Open Sans"/>
          <w:color w:val="646363" w:themeColor="text1" w:themeTint="FF" w:themeShade="FF"/>
          <w:sz w:val="22"/>
          <w:szCs w:val="22"/>
        </w:rPr>
        <w:t>eine nachhaltige Organisation als Qualitätssteigerung</w:t>
      </w:r>
      <w:r w:rsidRPr="15E633B9" w:rsidR="00D2312B">
        <w:rPr>
          <w:rFonts w:ascii="Open Sans" w:hAnsi="Open Sans" w:cs="Open Sans"/>
          <w:color w:val="646363" w:themeColor="text1" w:themeTint="FF" w:themeShade="FF"/>
          <w:sz w:val="22"/>
          <w:szCs w:val="22"/>
        </w:rPr>
        <w:t xml:space="preserve">, also eine </w:t>
      </w:r>
      <w:proofErr w:type="spellStart"/>
      <w:r w:rsidRPr="15E633B9" w:rsidR="00D2312B">
        <w:rPr>
          <w:rFonts w:ascii="Open Sans" w:hAnsi="Open Sans" w:cs="Open Sans"/>
          <w:color w:val="646363" w:themeColor="text1" w:themeTint="FF" w:themeShade="FF"/>
          <w:sz w:val="22"/>
          <w:szCs w:val="22"/>
        </w:rPr>
        <w:t>Win-Win</w:t>
      </w:r>
      <w:proofErr w:type="spellEnd"/>
      <w:r w:rsidRPr="15E633B9" w:rsidR="00D2312B">
        <w:rPr>
          <w:rFonts w:ascii="Open Sans" w:hAnsi="Open Sans" w:cs="Open Sans"/>
          <w:color w:val="646363" w:themeColor="text1" w:themeTint="FF" w:themeShade="FF"/>
          <w:sz w:val="22"/>
          <w:szCs w:val="22"/>
        </w:rPr>
        <w:t xml:space="preserve"> Situation für das Klima und die </w:t>
      </w:r>
      <w:r w:rsidRPr="15E633B9" w:rsidR="00682A17">
        <w:rPr>
          <w:rFonts w:ascii="Open Sans" w:hAnsi="Open Sans" w:cs="Open Sans"/>
          <w:color w:val="646363" w:themeColor="text1" w:themeTint="FF" w:themeShade="FF"/>
          <w:sz w:val="22"/>
          <w:szCs w:val="22"/>
        </w:rPr>
        <w:t>Veranstaltung.</w:t>
      </w:r>
      <w:r w:rsidRPr="15E633B9" w:rsidR="00170FD5">
        <w:rPr>
          <w:rFonts w:ascii="Open Sans" w:hAnsi="Open Sans" w:cs="Open Sans"/>
          <w:color w:val="646363" w:themeColor="text1" w:themeTint="FF" w:themeShade="FF"/>
          <w:sz w:val="22"/>
          <w:szCs w:val="22"/>
        </w:rPr>
        <w:t xml:space="preserve"> Z</w:t>
      </w:r>
      <w:r w:rsidRPr="15E633B9" w:rsidR="0023155D">
        <w:rPr>
          <w:rFonts w:ascii="Open Sans" w:hAnsi="Open Sans" w:cs="Open Sans"/>
          <w:color w:val="646363" w:themeColor="text1" w:themeTint="FF" w:themeShade="FF"/>
          <w:sz w:val="22"/>
          <w:szCs w:val="22"/>
        </w:rPr>
        <w:t>um Beispiel</w:t>
      </w:r>
      <w:r w:rsidRPr="15E633B9" w:rsidR="00170FD5">
        <w:rPr>
          <w:rFonts w:ascii="Open Sans" w:hAnsi="Open Sans" w:cs="Open Sans"/>
          <w:color w:val="646363" w:themeColor="text1" w:themeTint="FF" w:themeShade="FF"/>
          <w:sz w:val="22"/>
          <w:szCs w:val="22"/>
        </w:rPr>
        <w:t>,</w:t>
      </w:r>
      <w:r w:rsidRPr="15E633B9" w:rsidR="0023155D">
        <w:rPr>
          <w:rFonts w:ascii="Open Sans" w:hAnsi="Open Sans" w:cs="Open Sans"/>
          <w:color w:val="646363" w:themeColor="text1" w:themeTint="FF" w:themeShade="FF"/>
          <w:sz w:val="22"/>
          <w:szCs w:val="22"/>
        </w:rPr>
        <w:t xml:space="preserve"> wenn der barrierefreie Zugang </w:t>
      </w:r>
      <w:r w:rsidRPr="15E633B9" w:rsidR="00170FD5">
        <w:rPr>
          <w:rFonts w:ascii="Open Sans" w:hAnsi="Open Sans" w:cs="Open Sans"/>
          <w:color w:val="646363" w:themeColor="text1" w:themeTint="FF" w:themeShade="FF"/>
          <w:sz w:val="22"/>
          <w:szCs w:val="22"/>
        </w:rPr>
        <w:t>ermöglicht wird oder genügend Radabstellplätze vorhanden sind. Außerdem trinken die meisten ihr</w:t>
      </w:r>
      <w:r w:rsidRPr="15E633B9" w:rsidR="7FC9A179">
        <w:rPr>
          <w:rFonts w:ascii="Open Sans" w:hAnsi="Open Sans" w:cs="Open Sans"/>
          <w:color w:val="646363" w:themeColor="text1" w:themeTint="FF" w:themeShade="FF"/>
          <w:sz w:val="22"/>
          <w:szCs w:val="22"/>
        </w:rPr>
        <w:t xml:space="preserve"> Getränk </w:t>
      </w:r>
      <w:r w:rsidRPr="15E633B9" w:rsidR="00911009">
        <w:rPr>
          <w:rFonts w:ascii="Open Sans" w:hAnsi="Open Sans" w:cs="Open Sans"/>
          <w:color w:val="646363" w:themeColor="text1" w:themeTint="FF" w:themeShade="FF"/>
          <w:sz w:val="22"/>
          <w:szCs w:val="22"/>
        </w:rPr>
        <w:t>lieber au</w:t>
      </w:r>
      <w:r w:rsidRPr="15E633B9" w:rsidR="0079451A">
        <w:rPr>
          <w:rFonts w:ascii="Open Sans" w:hAnsi="Open Sans" w:cs="Open Sans"/>
          <w:color w:val="646363" w:themeColor="text1" w:themeTint="FF" w:themeShade="FF"/>
          <w:sz w:val="22"/>
          <w:szCs w:val="22"/>
        </w:rPr>
        <w:t>s</w:t>
      </w:r>
      <w:r w:rsidRPr="15E633B9" w:rsidR="00911009">
        <w:rPr>
          <w:rFonts w:ascii="Open Sans" w:hAnsi="Open Sans" w:cs="Open Sans"/>
          <w:color w:val="646363" w:themeColor="text1" w:themeTint="FF" w:themeShade="FF"/>
          <w:sz w:val="22"/>
          <w:szCs w:val="22"/>
        </w:rPr>
        <w:t xml:space="preserve"> einem schönen </w:t>
      </w:r>
      <w:r w:rsidRPr="15E633B9" w:rsidR="00911009">
        <w:rPr>
          <w:rFonts w:ascii="Open Sans" w:hAnsi="Open Sans" w:cs="Open Sans"/>
          <w:color w:val="646363" w:themeColor="text1" w:themeTint="FF" w:themeShade="FF"/>
          <w:sz w:val="22"/>
          <w:szCs w:val="22"/>
        </w:rPr>
        <w:t>Glas</w:t>
      </w:r>
      <w:r w:rsidRPr="15E633B9" w:rsidR="2FD61D4B">
        <w:rPr>
          <w:rFonts w:ascii="Open Sans" w:hAnsi="Open Sans" w:cs="Open Sans"/>
          <w:color w:val="646363" w:themeColor="text1" w:themeTint="FF" w:themeShade="FF"/>
          <w:sz w:val="22"/>
          <w:szCs w:val="22"/>
        </w:rPr>
        <w:t>,</w:t>
      </w:r>
      <w:r w:rsidRPr="15E633B9" w:rsidR="00911009">
        <w:rPr>
          <w:rFonts w:ascii="Open Sans" w:hAnsi="Open Sans" w:cs="Open Sans"/>
          <w:color w:val="646363" w:themeColor="text1" w:themeTint="FF" w:themeShade="FF"/>
          <w:sz w:val="22"/>
          <w:szCs w:val="22"/>
        </w:rPr>
        <w:t xml:space="preserve"> als</w:t>
      </w:r>
      <w:r w:rsidRPr="15E633B9" w:rsidR="00911009">
        <w:rPr>
          <w:rFonts w:ascii="Open Sans" w:hAnsi="Open Sans" w:cs="Open Sans"/>
          <w:color w:val="646363" w:themeColor="text1" w:themeTint="FF" w:themeShade="FF"/>
          <w:sz w:val="22"/>
          <w:szCs w:val="22"/>
        </w:rPr>
        <w:t xml:space="preserve"> aus einem Einwegbecher“, so </w:t>
      </w:r>
      <w:r w:rsidRPr="15E633B9" w:rsidR="00DC4E53">
        <w:rPr>
          <w:rFonts w:ascii="Open Sans" w:hAnsi="Open Sans" w:cs="Open Sans"/>
          <w:color w:val="646363" w:themeColor="text1" w:themeTint="FF" w:themeShade="FF"/>
          <w:sz w:val="22"/>
          <w:szCs w:val="22"/>
        </w:rPr>
        <w:t>Felipe</w:t>
      </w:r>
      <w:r w:rsidRPr="15E633B9" w:rsidR="00911009">
        <w:rPr>
          <w:rFonts w:ascii="Open Sans" w:hAnsi="Open Sans" w:cs="Open Sans"/>
          <w:color w:val="646363" w:themeColor="text1" w:themeTint="FF" w:themeShade="FF"/>
          <w:sz w:val="22"/>
          <w:szCs w:val="22"/>
        </w:rPr>
        <w:t xml:space="preserve">. </w:t>
      </w:r>
      <w:r w:rsidRPr="15E633B9" w:rsidR="00D02902">
        <w:rPr>
          <w:rFonts w:ascii="Open Sans" w:hAnsi="Open Sans" w:cs="Open Sans"/>
          <w:color w:val="646363" w:themeColor="text1" w:themeTint="FF" w:themeShade="FF"/>
          <w:sz w:val="22"/>
          <w:szCs w:val="22"/>
        </w:rPr>
        <w:t>Für die Jahre 2020 und 2021 hat das Land Tirol Förderungen für Green Events Tirol in der Höhe von über 120.000 Euro bereitgestellt.</w:t>
      </w:r>
    </w:p>
    <w:p w:rsidR="00754B53" w:rsidP="00D70130" w:rsidRDefault="001D0C3B" w14:paraId="4D700C70" w14:textId="7BC6A80C">
      <w:pPr>
        <w:pStyle w:val="StandardWeb"/>
        <w:spacing w:before="240" w:line="276" w:lineRule="auto"/>
        <w:rPr>
          <w:rFonts w:ascii="Open Sans" w:hAnsi="Open Sans" w:cs="Open Sans"/>
          <w:color w:val="646363" w:themeColor="text1"/>
          <w:sz w:val="22"/>
          <w:szCs w:val="22"/>
        </w:rPr>
      </w:pPr>
      <w:r w:rsidRPr="15E633B9" w:rsidR="001D0C3B">
        <w:rPr>
          <w:rFonts w:ascii="Open Sans" w:hAnsi="Open Sans" w:cs="Open Sans"/>
          <w:b w:val="1"/>
          <w:bCs w:val="1"/>
          <w:color w:val="646363" w:themeColor="text1" w:themeTint="FF" w:themeShade="FF"/>
          <w:sz w:val="22"/>
          <w:szCs w:val="22"/>
        </w:rPr>
        <w:t>Über Green Events Tirol</w:t>
      </w:r>
      <w:r>
        <w:br/>
      </w:r>
      <w:r w:rsidRPr="15E633B9" w:rsidR="00A54EB1">
        <w:rPr>
          <w:rFonts w:ascii="Open Sans" w:hAnsi="Open Sans" w:cs="Open Sans"/>
          <w:color w:val="646363" w:themeColor="text1" w:themeTint="FF" w:themeShade="FF"/>
          <w:sz w:val="22"/>
          <w:szCs w:val="22"/>
        </w:rPr>
        <w:t xml:space="preserve">Green Events Tirol </w:t>
      </w:r>
      <w:r w:rsidRPr="15E633B9" w:rsidR="00EA096D">
        <w:rPr>
          <w:rFonts w:ascii="Open Sans" w:hAnsi="Open Sans" w:cs="Open Sans"/>
          <w:color w:val="646363" w:themeColor="text1" w:themeTint="FF" w:themeShade="FF"/>
          <w:sz w:val="22"/>
          <w:szCs w:val="22"/>
        </w:rPr>
        <w:t xml:space="preserve">gelten österreichweit als wegweisend. Durch ein dreistufiges Zertifizierungsmodell ist der Einstieg in eine nachhaltige Organisation für Veranstalterinnen und Veranstalter leicht zu meistern. Bewertet werden Kriterien, wie </w:t>
      </w:r>
      <w:r w:rsidRPr="15E633B9" w:rsidR="00754B53">
        <w:rPr>
          <w:rFonts w:ascii="Open Sans" w:hAnsi="Open Sans" w:cs="Open Sans"/>
          <w:color w:val="646363" w:themeColor="text1" w:themeTint="FF" w:themeShade="FF"/>
          <w:sz w:val="22"/>
          <w:szCs w:val="22"/>
        </w:rPr>
        <w:t xml:space="preserve">eine </w:t>
      </w:r>
      <w:r w:rsidRPr="15E633B9" w:rsidR="00EA096D">
        <w:rPr>
          <w:rFonts w:ascii="Open Sans" w:hAnsi="Open Sans" w:cs="Open Sans"/>
          <w:color w:val="646363" w:themeColor="text1" w:themeTint="FF" w:themeShade="FF"/>
          <w:sz w:val="22"/>
          <w:szCs w:val="22"/>
        </w:rPr>
        <w:t>regio</w:t>
      </w:r>
      <w:r w:rsidRPr="15E633B9" w:rsidR="00754B53">
        <w:rPr>
          <w:rFonts w:ascii="Open Sans" w:hAnsi="Open Sans" w:cs="Open Sans"/>
          <w:color w:val="646363" w:themeColor="text1" w:themeTint="FF" w:themeShade="FF"/>
          <w:sz w:val="22"/>
          <w:szCs w:val="22"/>
        </w:rPr>
        <w:t xml:space="preserve">nale und </w:t>
      </w:r>
      <w:r w:rsidRPr="15E633B9" w:rsidR="00627762">
        <w:rPr>
          <w:rFonts w:ascii="Open Sans" w:hAnsi="Open Sans" w:cs="Open Sans"/>
          <w:color w:val="646363" w:themeColor="text1" w:themeTint="FF" w:themeShade="FF"/>
          <w:sz w:val="22"/>
          <w:szCs w:val="22"/>
        </w:rPr>
        <w:t>fleischreduzierte</w:t>
      </w:r>
      <w:r w:rsidRPr="15E633B9" w:rsidR="00754B53">
        <w:rPr>
          <w:rFonts w:ascii="Open Sans" w:hAnsi="Open Sans" w:cs="Open Sans"/>
          <w:color w:val="646363" w:themeColor="text1" w:themeTint="FF" w:themeShade="FF"/>
          <w:sz w:val="22"/>
          <w:szCs w:val="22"/>
        </w:rPr>
        <w:t xml:space="preserve"> Verpflegung, die Vermeidung von Abfall durch Mehrweggeschirr oder die Möglichkeit einer umweltfreundlichen Anreise. Für die zweite Stufe als Green Event Tirol werden soziale Kriterien wie Barrierefreiheit sowie die Bereiche Energie und Wasser berücksichtigt. Veranstaltungen,</w:t>
      </w:r>
      <w:r w:rsidRPr="15E633B9" w:rsidR="00A90575">
        <w:rPr>
          <w:rFonts w:ascii="Open Sans" w:hAnsi="Open Sans" w:cs="Open Sans"/>
          <w:color w:val="646363" w:themeColor="text1" w:themeTint="FF" w:themeShade="FF"/>
          <w:sz w:val="22"/>
          <w:szCs w:val="22"/>
        </w:rPr>
        <w:t xml:space="preserve"> die sich besonders hervorheben, haben die Chance auf den </w:t>
      </w:r>
      <w:r w:rsidRPr="15E633B9" w:rsidR="00754B53">
        <w:rPr>
          <w:rFonts w:ascii="Open Sans" w:hAnsi="Open Sans" w:cs="Open Sans"/>
          <w:color w:val="646363" w:themeColor="text1" w:themeTint="FF" w:themeShade="FF"/>
          <w:sz w:val="22"/>
          <w:szCs w:val="22"/>
        </w:rPr>
        <w:t xml:space="preserve">Green Event </w:t>
      </w:r>
      <w:r w:rsidRPr="15E633B9" w:rsidR="6650CFBF">
        <w:rPr>
          <w:rFonts w:ascii="Open Sans" w:hAnsi="Open Sans" w:cs="Open Sans"/>
          <w:color w:val="646363" w:themeColor="text1" w:themeTint="FF" w:themeShade="FF"/>
          <w:sz w:val="22"/>
          <w:szCs w:val="22"/>
        </w:rPr>
        <w:t>Tirol s</w:t>
      </w:r>
      <w:r w:rsidRPr="15E633B9" w:rsidR="00754B53">
        <w:rPr>
          <w:rFonts w:ascii="Open Sans" w:hAnsi="Open Sans" w:cs="Open Sans"/>
          <w:color w:val="646363" w:themeColor="text1" w:themeTint="FF" w:themeShade="FF"/>
          <w:sz w:val="22"/>
          <w:szCs w:val="22"/>
        </w:rPr>
        <w:t>tar</w:t>
      </w:r>
      <w:r w:rsidRPr="15E633B9" w:rsidR="00754B53">
        <w:rPr>
          <w:rFonts w:ascii="Open Sans" w:hAnsi="Open Sans" w:cs="Open Sans"/>
          <w:color w:val="646363" w:themeColor="text1" w:themeTint="FF" w:themeShade="FF"/>
          <w:sz w:val="22"/>
          <w:szCs w:val="22"/>
        </w:rPr>
        <w:t xml:space="preserve">. </w:t>
      </w:r>
    </w:p>
    <w:p w:rsidRPr="003B6505" w:rsidR="006F31DF" w:rsidP="1D253F35" w:rsidRDefault="006F31DF" w14:paraId="558C57DA" w14:textId="45FF5D3D">
      <w:pPr>
        <w:pStyle w:val="StandardWeb"/>
        <w:spacing w:before="240" w:line="276" w:lineRule="auto"/>
        <w:rPr>
          <w:rFonts w:ascii="Open Sans" w:hAnsi="Open Sans" w:cs="Open Sans"/>
          <w:b w:val="1"/>
          <w:bCs w:val="1"/>
          <w:color w:val="646363" w:themeColor="text1"/>
          <w:sz w:val="22"/>
          <w:szCs w:val="22"/>
        </w:rPr>
      </w:pPr>
      <w:r w:rsidRPr="61B1F9FB" w:rsidR="006F31DF">
        <w:rPr>
          <w:rFonts w:ascii="Open Sans" w:hAnsi="Open Sans" w:cs="Open Sans"/>
          <w:b w:val="1"/>
          <w:bCs w:val="1"/>
          <w:color w:val="636363"/>
          <w:sz w:val="22"/>
          <w:szCs w:val="22"/>
        </w:rPr>
        <w:t>Foto</w:t>
      </w:r>
      <w:r w:rsidRPr="61B1F9FB" w:rsidR="006F31DF">
        <w:rPr>
          <w:rFonts w:ascii="Open Sans" w:hAnsi="Open Sans" w:cs="Open Sans"/>
          <w:color w:val="636363"/>
          <w:sz w:val="22"/>
          <w:szCs w:val="22"/>
        </w:rPr>
        <w:t xml:space="preserve">: </w:t>
      </w:r>
      <w:r w:rsidRPr="61B1F9FB" w:rsidR="009970CB">
        <w:rPr>
          <w:rFonts w:ascii="Open Sans" w:hAnsi="Open Sans" w:cs="Open Sans"/>
          <w:color w:val="636363"/>
          <w:sz w:val="22"/>
          <w:szCs w:val="22"/>
        </w:rPr>
        <w:t>© Klimabündnis Tirol</w:t>
      </w:r>
      <w:r>
        <w:br/>
      </w:r>
      <w:r w:rsidRPr="61B1F9FB" w:rsidR="009970CB">
        <w:rPr>
          <w:rFonts w:ascii="Open Sans" w:hAnsi="Open Sans" w:cs="Open Sans"/>
          <w:b w:val="1"/>
          <w:bCs w:val="1"/>
          <w:color w:val="636363"/>
          <w:sz w:val="22"/>
          <w:szCs w:val="22"/>
        </w:rPr>
        <w:t>BU</w:t>
      </w:r>
      <w:r w:rsidRPr="61B1F9FB" w:rsidR="009970CB">
        <w:rPr>
          <w:rFonts w:ascii="Open Sans" w:hAnsi="Open Sans" w:cs="Open Sans"/>
          <w:color w:val="636363"/>
          <w:sz w:val="22"/>
          <w:szCs w:val="22"/>
        </w:rPr>
        <w:t xml:space="preserve">: </w:t>
      </w:r>
      <w:r w:rsidRPr="61B1F9FB" w:rsidR="00FA1939">
        <w:rPr>
          <w:rFonts w:ascii="Open Sans" w:hAnsi="Open Sans" w:cs="Open Sans"/>
          <w:color w:val="636363"/>
          <w:sz w:val="22"/>
          <w:szCs w:val="22"/>
        </w:rPr>
        <w:t xml:space="preserve">Wer im Oberland eine klimabewusste Veranstaltung plant, </w:t>
      </w:r>
      <w:r w:rsidRPr="61B1F9FB" w:rsidR="00FA1939">
        <w:rPr>
          <w:rFonts w:ascii="Open Sans" w:hAnsi="Open Sans" w:cs="Open Sans"/>
          <w:color w:val="636363"/>
          <w:sz w:val="22"/>
          <w:szCs w:val="22"/>
        </w:rPr>
        <w:t xml:space="preserve">kann </w:t>
      </w:r>
      <w:r w:rsidRPr="61B1F9FB" w:rsidR="5E73AB58">
        <w:rPr>
          <w:rFonts w:ascii="Open Sans" w:hAnsi="Open Sans" w:cs="Open Sans"/>
          <w:color w:val="636363"/>
          <w:sz w:val="22"/>
          <w:szCs w:val="22"/>
        </w:rPr>
        <w:t xml:space="preserve">künftig </w:t>
      </w:r>
      <w:r w:rsidRPr="61B1F9FB" w:rsidR="00FA1939">
        <w:rPr>
          <w:rFonts w:ascii="Open Sans" w:hAnsi="Open Sans" w:cs="Open Sans"/>
          <w:color w:val="636363"/>
          <w:sz w:val="22"/>
          <w:szCs w:val="22"/>
        </w:rPr>
        <w:t xml:space="preserve">auf </w:t>
      </w:r>
      <w:r w:rsidRPr="61B1F9FB" w:rsidR="00FA1939">
        <w:rPr>
          <w:rFonts w:ascii="Open Sans" w:hAnsi="Open Sans" w:cs="Open Sans"/>
          <w:color w:val="636363"/>
          <w:sz w:val="22"/>
          <w:szCs w:val="22"/>
        </w:rPr>
        <w:t xml:space="preserve">das Catering Schwaz zurückgreifen: </w:t>
      </w:r>
      <w:r w:rsidRPr="61B1F9FB" w:rsidR="00DE7A53">
        <w:rPr>
          <w:rFonts w:ascii="Open Sans" w:hAnsi="Open Sans" w:cs="Open Sans"/>
          <w:color w:val="636363"/>
          <w:sz w:val="22"/>
          <w:szCs w:val="22"/>
        </w:rPr>
        <w:t xml:space="preserve">(von </w:t>
      </w:r>
      <w:r w:rsidRPr="61B1F9FB" w:rsidR="004A1AF7">
        <w:rPr>
          <w:rFonts w:ascii="Open Sans" w:hAnsi="Open Sans" w:cs="Open Sans"/>
          <w:color w:val="636363"/>
          <w:sz w:val="22"/>
          <w:szCs w:val="22"/>
        </w:rPr>
        <w:t>rechts</w:t>
      </w:r>
      <w:r w:rsidRPr="61B1F9FB" w:rsidR="00DE7A53">
        <w:rPr>
          <w:rFonts w:ascii="Open Sans" w:hAnsi="Open Sans" w:cs="Open Sans"/>
          <w:color w:val="636363"/>
          <w:sz w:val="22"/>
          <w:szCs w:val="22"/>
        </w:rPr>
        <w:t xml:space="preserve">) LHStv.in Ingrid Felipe begrüßt </w:t>
      </w:r>
      <w:r w:rsidRPr="61B1F9FB" w:rsidR="00C30552">
        <w:rPr>
          <w:rFonts w:ascii="Open Sans" w:hAnsi="Open Sans" w:cs="Open Sans"/>
          <w:color w:val="636363"/>
          <w:sz w:val="22"/>
          <w:szCs w:val="22"/>
        </w:rPr>
        <w:t xml:space="preserve">Patrick Schwarz und </w:t>
      </w:r>
      <w:r w:rsidRPr="61B1F9FB" w:rsidR="63DF66D7">
        <w:rPr>
          <w:rFonts w:ascii="Open Sans" w:hAnsi="Open Sans" w:cs="Open Sans"/>
          <w:color w:val="636363"/>
          <w:sz w:val="22"/>
          <w:szCs w:val="22"/>
        </w:rPr>
        <w:t xml:space="preserve">Markus Gmundner </w:t>
      </w:r>
      <w:r w:rsidRPr="61B1F9FB" w:rsidR="00ED6641">
        <w:rPr>
          <w:rFonts w:ascii="Open Sans" w:hAnsi="Open Sans" w:cs="Open Sans"/>
          <w:color w:val="636363"/>
          <w:sz w:val="22"/>
          <w:szCs w:val="22"/>
        </w:rPr>
        <w:t xml:space="preserve">im Netzwerk von Green Events Tirol, gemeinsam mit Klimabündnis-Geschäftsführer Andrä </w:t>
      </w:r>
      <w:r w:rsidRPr="61B1F9FB" w:rsidR="00ED6641">
        <w:rPr>
          <w:rFonts w:ascii="Open Sans" w:hAnsi="Open Sans" w:cs="Open Sans"/>
          <w:color w:val="636363"/>
          <w:sz w:val="22"/>
          <w:szCs w:val="22"/>
        </w:rPr>
        <w:t>Stigger</w:t>
      </w:r>
      <w:r w:rsidRPr="61B1F9FB" w:rsidR="00ED6641">
        <w:rPr>
          <w:rFonts w:ascii="Open Sans" w:hAnsi="Open Sans" w:cs="Open Sans"/>
          <w:color w:val="636363"/>
          <w:sz w:val="22"/>
          <w:szCs w:val="22"/>
        </w:rPr>
        <w:t xml:space="preserve">. </w:t>
      </w:r>
    </w:p>
    <w:p w:rsidRPr="003B59A2" w:rsidR="00E55D79" w:rsidP="00451616" w:rsidRDefault="00E55D79" w14:paraId="67E9EA23" w14:textId="3C897DF1">
      <w:pPr>
        <w:spacing w:before="240" w:line="276" w:lineRule="auto"/>
        <w:rPr>
          <w:rFonts w:ascii="Open Sans" w:hAnsi="Open Sans" w:cs="Open Sans"/>
          <w:color w:val="646363" w:themeColor="text1"/>
        </w:rPr>
      </w:pPr>
      <w:r w:rsidRPr="003B59A2">
        <w:rPr>
          <w:rFonts w:ascii="Open Sans" w:hAnsi="Open Sans" w:cs="Open Sans"/>
          <w:b/>
          <w:color w:val="646363" w:themeColor="text1"/>
        </w:rPr>
        <w:t>Pressekontakt:</w:t>
      </w:r>
      <w:r w:rsidRPr="003B59A2">
        <w:rPr>
          <w:rFonts w:ascii="Open Sans" w:hAnsi="Open Sans" w:cs="Open Sans"/>
          <w:color w:val="646363" w:themeColor="text1"/>
        </w:rPr>
        <w:br/>
      </w:r>
      <w:r w:rsidRPr="003B59A2">
        <w:rPr>
          <w:rFonts w:ascii="Open Sans" w:hAnsi="Open Sans" w:cs="Open Sans"/>
          <w:color w:val="646363" w:themeColor="text1"/>
        </w:rPr>
        <w:t xml:space="preserve">Klimabündnis Tirol, Lisa Prazeller | </w:t>
      </w:r>
      <w:hyperlink w:history="1" r:id="rId15">
        <w:r w:rsidRPr="003B59A2">
          <w:rPr>
            <w:rFonts w:ascii="Open Sans" w:hAnsi="Open Sans" w:cs="Open Sans"/>
            <w:color w:val="646363" w:themeColor="text1"/>
          </w:rPr>
          <w:t>lisa.prazeller@klimabuendnis.at</w:t>
        </w:r>
      </w:hyperlink>
      <w:r w:rsidRPr="003B59A2">
        <w:rPr>
          <w:rFonts w:ascii="Open Sans" w:hAnsi="Open Sans" w:cs="Open Sans"/>
          <w:color w:val="646363" w:themeColor="text1"/>
        </w:rPr>
        <w:t xml:space="preserve"> | 0512/583558-18</w:t>
      </w:r>
    </w:p>
    <w:p w:rsidRPr="00265907" w:rsidR="00764051" w:rsidP="00D70130" w:rsidRDefault="00764051" w14:paraId="68D852E1" w14:textId="2E97680D">
      <w:pPr>
        <w:autoSpaceDE w:val="0"/>
        <w:autoSpaceDN w:val="0"/>
        <w:spacing w:before="240" w:line="276" w:lineRule="auto"/>
        <w:rPr>
          <w:rFonts w:ascii="Open Sans" w:hAnsi="Open Sans" w:cs="Open Sans"/>
          <w:color w:val="646363" w:themeColor="text1"/>
        </w:rPr>
      </w:pPr>
    </w:p>
    <w:sectPr w:rsidRPr="00265907" w:rsidR="00764051" w:rsidSect="002F69AD">
      <w:headerReference w:type="default" r:id="rId16"/>
      <w:footerReference w:type="default" r:id="rId17"/>
      <w:headerReference w:type="first" r:id="rId18"/>
      <w:footerReference w:type="first" r:id="rId19"/>
      <w:pgSz w:w="11906" w:h="16838" w:orient="portrait"/>
      <w:pgMar w:top="2977" w:right="1418" w:bottom="1418" w:left="1418" w:header="709" w:footer="56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520" w:rsidP="008B09F3" w:rsidRDefault="000C5520" w14:paraId="14EC8F9D" w14:textId="77777777">
      <w:pPr>
        <w:spacing w:after="0" w:line="240" w:lineRule="auto"/>
      </w:pPr>
      <w:r>
        <w:separator/>
      </w:r>
    </w:p>
  </w:endnote>
  <w:endnote w:type="continuationSeparator" w:id="0">
    <w:p w:rsidR="000C5520" w:rsidP="008B09F3" w:rsidRDefault="000C5520" w14:paraId="1D292145" w14:textId="77777777">
      <w:pPr>
        <w:spacing w:after="0" w:line="240" w:lineRule="auto"/>
      </w:pPr>
      <w:r>
        <w:continuationSeparator/>
      </w:r>
    </w:p>
  </w:endnote>
  <w:endnote w:type="continuationNotice" w:id="1">
    <w:p w:rsidR="000C5520" w:rsidRDefault="000C5520" w14:paraId="449218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4 SemiLight">
    <w:altName w:val="Calibri"/>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7 Bold">
    <w:altName w:val="Calibri"/>
    <w:panose1 w:val="00000000000000000000"/>
    <w:charset w:val="00"/>
    <w:family w:val="swiss"/>
    <w:notTrueType/>
    <w:pitch w:val="variable"/>
    <w:sig w:usb0="A000006F" w:usb1="5000200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xiforma Blac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C707E" w:rsidR="008B09F3" w:rsidP="007E577D" w:rsidRDefault="008B09F3" w14:paraId="2D1BAADA" w14:textId="0F688980">
    <w:pPr>
      <w:pStyle w:val="Fuzeile"/>
      <w:pBdr>
        <w:top w:val="single" w:color="auto" w:sz="4" w:space="0"/>
      </w:pBdr>
      <w:rPr>
        <w:rFonts w:cstheme="minorHAnsi"/>
        <w:color w:val="646363" w:themeColor="text1"/>
        <w:sz w:val="16"/>
        <w:szCs w:val="16"/>
        <w:lang w:val="de-DE"/>
      </w:rPr>
    </w:pPr>
    <w:r w:rsidRPr="00265907">
      <w:rPr>
        <w:rFonts w:cstheme="minorHAnsi"/>
        <w:b/>
        <w:color w:val="646363" w:themeColor="text1"/>
        <w:sz w:val="16"/>
        <w:szCs w:val="16"/>
        <w:lang w:val="de-DE"/>
      </w:rPr>
      <w:t>Klimabündnis Tirol</w:t>
    </w:r>
    <w:r w:rsidRPr="009C707E">
      <w:rPr>
        <w:rFonts w:cstheme="minorHAnsi"/>
        <w:color w:val="646363" w:themeColor="text1"/>
        <w:sz w:val="16"/>
        <w:szCs w:val="16"/>
        <w:lang w:val="de-DE"/>
      </w:rPr>
      <w:t xml:space="preserve"> – </w:t>
    </w:r>
    <w:r w:rsidR="00D70130">
      <w:rPr>
        <w:rFonts w:cstheme="minorHAnsi"/>
        <w:color w:val="646363" w:themeColor="text1"/>
        <w:sz w:val="16"/>
        <w:szCs w:val="16"/>
        <w:lang w:val="de-DE"/>
      </w:rPr>
      <w:t>GREEN EVENTS TIROL 20</w:t>
    </w:r>
    <w:r w:rsidR="00A30D0D">
      <w:rPr>
        <w:rFonts w:cstheme="minorHAnsi"/>
        <w:color w:val="646363" w:themeColor="text1"/>
        <w:sz w:val="16"/>
        <w:szCs w:val="16"/>
        <w:lang w:val="de-DE"/>
      </w:rPr>
      <w:t>21</w:t>
    </w:r>
    <w:r w:rsidR="00A873A7">
      <w:rPr>
        <w:rFonts w:cstheme="minorHAnsi"/>
        <w:color w:val="646363" w:themeColor="text1"/>
        <w:sz w:val="16"/>
        <w:szCs w:val="16"/>
        <w:lang w:val="de-DE"/>
      </w:rPr>
      <w:tab/>
    </w:r>
    <w:r w:rsidRPr="009C707E">
      <w:rPr>
        <w:rFonts w:cstheme="minorHAnsi"/>
        <w:color w:val="646363" w:themeColor="text1"/>
        <w:sz w:val="16"/>
        <w:szCs w:val="16"/>
        <w:lang w:val="de-DE"/>
      </w:rPr>
      <w:tab/>
    </w:r>
    <w:r w:rsidRPr="009C707E">
      <w:rPr>
        <w:rFonts w:cstheme="minorHAnsi"/>
        <w:color w:val="646363" w:themeColor="text1"/>
        <w:sz w:val="16"/>
        <w:szCs w:val="16"/>
        <w:lang w:val="de-DE"/>
      </w:rPr>
      <w:t xml:space="preserve">Seite </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PAGE  \* Arabic  \* MERGEFORMAT</w:instrText>
    </w:r>
    <w:r w:rsidRPr="009C707E">
      <w:rPr>
        <w:rFonts w:cstheme="minorHAnsi"/>
        <w:color w:val="646363" w:themeColor="text1"/>
        <w:sz w:val="16"/>
        <w:szCs w:val="16"/>
        <w:lang w:val="de-DE"/>
      </w:rPr>
      <w:fldChar w:fldCharType="separate"/>
    </w:r>
    <w:r w:rsidR="00D1172A">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r w:rsidRPr="009C707E">
      <w:rPr>
        <w:rFonts w:cstheme="minorHAnsi"/>
        <w:color w:val="646363" w:themeColor="text1"/>
        <w:sz w:val="16"/>
        <w:szCs w:val="16"/>
        <w:lang w:val="de-DE"/>
      </w:rPr>
      <w:t>/</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NUMPAGES  \* Arabic  \* MERGEFORMAT</w:instrText>
    </w:r>
    <w:r w:rsidRPr="009C707E">
      <w:rPr>
        <w:rFonts w:cstheme="minorHAnsi"/>
        <w:color w:val="646363" w:themeColor="text1"/>
        <w:sz w:val="16"/>
        <w:szCs w:val="16"/>
        <w:lang w:val="de-DE"/>
      </w:rPr>
      <w:fldChar w:fldCharType="separate"/>
    </w:r>
    <w:r w:rsidR="00D1172A">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B09F3" w:rsidR="00DA36A9" w:rsidP="00DA36A9" w:rsidRDefault="00DA36A9" w14:paraId="1496BD6A" w14:textId="30234F28">
    <w:pPr>
      <w:pStyle w:val="Fuzeile"/>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0B0969">
      <w:rPr>
        <w:rFonts w:cstheme="minorHAnsi"/>
        <w:color w:val="646363" w:themeColor="text1"/>
        <w:sz w:val="16"/>
        <w:szCs w:val="16"/>
        <w:lang w:val="de-DE"/>
      </w:rPr>
      <w:t xml:space="preserve">GREEN EVENTS TIROL </w:t>
    </w:r>
    <w:r w:rsidR="00D70130">
      <w:rPr>
        <w:rFonts w:cstheme="minorHAnsi"/>
        <w:color w:val="646363" w:themeColor="text1"/>
        <w:sz w:val="16"/>
        <w:szCs w:val="16"/>
        <w:lang w:val="de-DE"/>
      </w:rPr>
      <w:t>20</w:t>
    </w:r>
    <w:r w:rsidR="00A30D0D">
      <w:rPr>
        <w:rFonts w:cstheme="minorHAnsi"/>
        <w:color w:val="646363" w:themeColor="text1"/>
        <w:sz w:val="16"/>
        <w:szCs w:val="16"/>
        <w:lang w:val="de-DE"/>
      </w:rPr>
      <w:t>21</w:t>
    </w:r>
    <w:r w:rsidR="00D70130">
      <w:rPr>
        <w:rFonts w:cstheme="minorHAnsi"/>
        <w:color w:val="646363" w:themeColor="text1"/>
        <w:sz w:val="16"/>
        <w:szCs w:val="16"/>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A5DAA">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A5DA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520" w:rsidP="008B09F3" w:rsidRDefault="000C5520" w14:paraId="79583BA9" w14:textId="77777777">
      <w:pPr>
        <w:spacing w:after="0" w:line="240" w:lineRule="auto"/>
      </w:pPr>
      <w:r>
        <w:separator/>
      </w:r>
    </w:p>
  </w:footnote>
  <w:footnote w:type="continuationSeparator" w:id="0">
    <w:p w:rsidR="000C5520" w:rsidP="008B09F3" w:rsidRDefault="000C5520" w14:paraId="18F1E56A" w14:textId="77777777">
      <w:pPr>
        <w:spacing w:after="0" w:line="240" w:lineRule="auto"/>
      </w:pPr>
      <w:r>
        <w:continuationSeparator/>
      </w:r>
    </w:p>
  </w:footnote>
  <w:footnote w:type="continuationNotice" w:id="1">
    <w:p w:rsidR="000C5520" w:rsidRDefault="000C5520" w14:paraId="3D4B39B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37350" w:rsidP="00037350" w:rsidRDefault="0087092E" w14:paraId="06958F89" w14:textId="77777777">
    <w:pPr>
      <w:pStyle w:val="Kopfzeile"/>
      <w:tabs>
        <w:tab w:val="clear" w:pos="9072"/>
      </w:tabs>
      <w:jc w:val="right"/>
    </w:pPr>
    <w:r>
      <w:rPr>
        <w:noProof/>
      </w:rPr>
      <w:drawing>
        <wp:anchor distT="0" distB="0" distL="114300" distR="114300" simplePos="0" relativeHeight="251658240" behindDoc="1" locked="0" layoutInCell="1" allowOverlap="1" wp14:anchorId="413B28C4" wp14:editId="1597BB93">
          <wp:simplePos x="0" y="0"/>
          <wp:positionH relativeFrom="page">
            <wp:align>right</wp:align>
          </wp:positionH>
          <wp:positionV relativeFrom="paragraph">
            <wp:posOffset>-454025</wp:posOffset>
          </wp:positionV>
          <wp:extent cx="7571740" cy="1386976"/>
          <wp:effectExtent l="0" t="0" r="0" b="381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37350" w:rsidRDefault="00181065" w14:paraId="67459052" w14:textId="77777777">
    <w:pPr>
      <w:pStyle w:val="Kopfzeile"/>
    </w:pPr>
    <w:r>
      <w:rPr>
        <w:noProof/>
      </w:rPr>
      <w:drawing>
        <wp:anchor distT="0" distB="0" distL="114300" distR="114300" simplePos="0" relativeHeight="251658241" behindDoc="1" locked="0" layoutInCell="1" allowOverlap="1" wp14:anchorId="7903BE1B" wp14:editId="1FA10B7F">
          <wp:simplePos x="0" y="0"/>
          <wp:positionH relativeFrom="page">
            <wp:posOffset>0</wp:posOffset>
          </wp:positionH>
          <wp:positionV relativeFrom="paragraph">
            <wp:posOffset>-450215</wp:posOffset>
          </wp:positionV>
          <wp:extent cx="7571740" cy="1386976"/>
          <wp:effectExtent l="0" t="0" r="0" b="381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2EE8"/>
    <w:multiLevelType w:val="hybridMultilevel"/>
    <w:tmpl w:val="846459DC"/>
    <w:lvl w:ilvl="0" w:tplc="EC063AA0">
      <w:numFmt w:val="bullet"/>
      <w:lvlText w:val="-"/>
      <w:lvlJc w:val="left"/>
      <w:pPr>
        <w:ind w:left="720" w:hanging="360"/>
      </w:pPr>
      <w:rPr>
        <w:rFonts w:hint="default" w:ascii="Open Sans" w:hAnsi="Open Sans" w:cs="Open Sans" w:eastAsiaTheme="minorEastAsia"/>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367732AF"/>
    <w:multiLevelType w:val="hybridMultilevel"/>
    <w:tmpl w:val="1BDAFCEE"/>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5EBE5B92"/>
    <w:multiLevelType w:val="hybridMultilevel"/>
    <w:tmpl w:val="42C620CC"/>
    <w:lvl w:ilvl="0" w:tplc="B7C80020">
      <w:numFmt w:val="bullet"/>
      <w:lvlText w:val="-"/>
      <w:lvlJc w:val="left"/>
      <w:pPr>
        <w:ind w:left="720" w:hanging="360"/>
      </w:pPr>
      <w:rPr>
        <w:rFonts w:hint="default" w:ascii="TheSansB W4 SemiLight" w:hAnsi="TheSansB W4 SemiLight" w:cs="Arial" w:eastAsiaTheme="minorEastAsia"/>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 w15:restartNumberingAfterBreak="0">
    <w:nsid w:val="5EEF5252"/>
    <w:multiLevelType w:val="hybridMultilevel"/>
    <w:tmpl w:val="7CA097A2"/>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D6"/>
    <w:rsid w:val="00000710"/>
    <w:rsid w:val="000248B7"/>
    <w:rsid w:val="00033641"/>
    <w:rsid w:val="000360ED"/>
    <w:rsid w:val="00037350"/>
    <w:rsid w:val="00052551"/>
    <w:rsid w:val="00056CD3"/>
    <w:rsid w:val="0006392D"/>
    <w:rsid w:val="00065A27"/>
    <w:rsid w:val="00073220"/>
    <w:rsid w:val="00074D7D"/>
    <w:rsid w:val="00081C36"/>
    <w:rsid w:val="0008509A"/>
    <w:rsid w:val="00090E82"/>
    <w:rsid w:val="000A3316"/>
    <w:rsid w:val="000B0969"/>
    <w:rsid w:val="000B3CE4"/>
    <w:rsid w:val="000C34B0"/>
    <w:rsid w:val="000C5520"/>
    <w:rsid w:val="000D0DD8"/>
    <w:rsid w:val="000D426B"/>
    <w:rsid w:val="000E17CB"/>
    <w:rsid w:val="000E5DA2"/>
    <w:rsid w:val="000E6EF1"/>
    <w:rsid w:val="000F611E"/>
    <w:rsid w:val="001053DB"/>
    <w:rsid w:val="00113C5A"/>
    <w:rsid w:val="001144FE"/>
    <w:rsid w:val="0013308A"/>
    <w:rsid w:val="00140934"/>
    <w:rsid w:val="0014345F"/>
    <w:rsid w:val="001563BA"/>
    <w:rsid w:val="00165CEC"/>
    <w:rsid w:val="00170FD5"/>
    <w:rsid w:val="00181065"/>
    <w:rsid w:val="001A1C40"/>
    <w:rsid w:val="001B1123"/>
    <w:rsid w:val="001B5272"/>
    <w:rsid w:val="001B7841"/>
    <w:rsid w:val="001C28D9"/>
    <w:rsid w:val="001D0C3B"/>
    <w:rsid w:val="001D5C43"/>
    <w:rsid w:val="001F4207"/>
    <w:rsid w:val="001F474A"/>
    <w:rsid w:val="002023DB"/>
    <w:rsid w:val="00226E98"/>
    <w:rsid w:val="0023155D"/>
    <w:rsid w:val="00234155"/>
    <w:rsid w:val="00243C19"/>
    <w:rsid w:val="00245787"/>
    <w:rsid w:val="002532A3"/>
    <w:rsid w:val="00265907"/>
    <w:rsid w:val="00275AED"/>
    <w:rsid w:val="002801F4"/>
    <w:rsid w:val="002967B7"/>
    <w:rsid w:val="002A6ED2"/>
    <w:rsid w:val="002D7995"/>
    <w:rsid w:val="002F267C"/>
    <w:rsid w:val="002F4DAA"/>
    <w:rsid w:val="002F6457"/>
    <w:rsid w:val="002F69AD"/>
    <w:rsid w:val="002F6AC4"/>
    <w:rsid w:val="002F75B5"/>
    <w:rsid w:val="00307984"/>
    <w:rsid w:val="0031091E"/>
    <w:rsid w:val="00311BA2"/>
    <w:rsid w:val="00317D1E"/>
    <w:rsid w:val="00320C5B"/>
    <w:rsid w:val="00344382"/>
    <w:rsid w:val="00355FA2"/>
    <w:rsid w:val="00361197"/>
    <w:rsid w:val="00361427"/>
    <w:rsid w:val="00366582"/>
    <w:rsid w:val="00376C3B"/>
    <w:rsid w:val="00377445"/>
    <w:rsid w:val="00387A3D"/>
    <w:rsid w:val="0039204A"/>
    <w:rsid w:val="0039273D"/>
    <w:rsid w:val="003A0C92"/>
    <w:rsid w:val="003A3ECF"/>
    <w:rsid w:val="003B2A8D"/>
    <w:rsid w:val="003B2AD3"/>
    <w:rsid w:val="003B341B"/>
    <w:rsid w:val="003B59A2"/>
    <w:rsid w:val="003B6505"/>
    <w:rsid w:val="003C534B"/>
    <w:rsid w:val="003D7094"/>
    <w:rsid w:val="003E2D36"/>
    <w:rsid w:val="003F719E"/>
    <w:rsid w:val="003F7447"/>
    <w:rsid w:val="00402B1D"/>
    <w:rsid w:val="00406D7A"/>
    <w:rsid w:val="00412A72"/>
    <w:rsid w:val="0042318D"/>
    <w:rsid w:val="004372EB"/>
    <w:rsid w:val="004377C4"/>
    <w:rsid w:val="004476DF"/>
    <w:rsid w:val="00451616"/>
    <w:rsid w:val="00451F6D"/>
    <w:rsid w:val="00461A4B"/>
    <w:rsid w:val="004626A0"/>
    <w:rsid w:val="00465F3E"/>
    <w:rsid w:val="00475A0D"/>
    <w:rsid w:val="00485F87"/>
    <w:rsid w:val="004A1AF7"/>
    <w:rsid w:val="004C0B4D"/>
    <w:rsid w:val="004C3CDF"/>
    <w:rsid w:val="004D172A"/>
    <w:rsid w:val="004D211A"/>
    <w:rsid w:val="004D3D47"/>
    <w:rsid w:val="004F69E5"/>
    <w:rsid w:val="00500299"/>
    <w:rsid w:val="005015F4"/>
    <w:rsid w:val="00501D78"/>
    <w:rsid w:val="005048E6"/>
    <w:rsid w:val="005113B0"/>
    <w:rsid w:val="00513AE2"/>
    <w:rsid w:val="00514929"/>
    <w:rsid w:val="00516BFF"/>
    <w:rsid w:val="00523B25"/>
    <w:rsid w:val="005261A2"/>
    <w:rsid w:val="00534AF0"/>
    <w:rsid w:val="00537CFC"/>
    <w:rsid w:val="00540124"/>
    <w:rsid w:val="00551B6C"/>
    <w:rsid w:val="00560D8C"/>
    <w:rsid w:val="005660C1"/>
    <w:rsid w:val="0056764A"/>
    <w:rsid w:val="005703CE"/>
    <w:rsid w:val="00577F62"/>
    <w:rsid w:val="00584474"/>
    <w:rsid w:val="0058492D"/>
    <w:rsid w:val="005A0296"/>
    <w:rsid w:val="005A551E"/>
    <w:rsid w:val="005A5DAA"/>
    <w:rsid w:val="005C2E3B"/>
    <w:rsid w:val="005C7D37"/>
    <w:rsid w:val="005D3C9A"/>
    <w:rsid w:val="005D56B3"/>
    <w:rsid w:val="005E08A0"/>
    <w:rsid w:val="005E60D5"/>
    <w:rsid w:val="005F49C8"/>
    <w:rsid w:val="005F4F2A"/>
    <w:rsid w:val="0060079E"/>
    <w:rsid w:val="00600F60"/>
    <w:rsid w:val="0060154E"/>
    <w:rsid w:val="006116E7"/>
    <w:rsid w:val="006124CC"/>
    <w:rsid w:val="00627762"/>
    <w:rsid w:val="00630018"/>
    <w:rsid w:val="00666BF2"/>
    <w:rsid w:val="00682A17"/>
    <w:rsid w:val="00696BE1"/>
    <w:rsid w:val="006A38C4"/>
    <w:rsid w:val="006B2BCC"/>
    <w:rsid w:val="006B5FFB"/>
    <w:rsid w:val="006B7330"/>
    <w:rsid w:val="006F162F"/>
    <w:rsid w:val="006F31DF"/>
    <w:rsid w:val="006F7445"/>
    <w:rsid w:val="00703776"/>
    <w:rsid w:val="00715891"/>
    <w:rsid w:val="00716732"/>
    <w:rsid w:val="007177C3"/>
    <w:rsid w:val="00721778"/>
    <w:rsid w:val="00727CD3"/>
    <w:rsid w:val="00730806"/>
    <w:rsid w:val="0074413C"/>
    <w:rsid w:val="00752B83"/>
    <w:rsid w:val="00754B53"/>
    <w:rsid w:val="00757988"/>
    <w:rsid w:val="00764051"/>
    <w:rsid w:val="00770D52"/>
    <w:rsid w:val="00771F6F"/>
    <w:rsid w:val="00783126"/>
    <w:rsid w:val="0079451A"/>
    <w:rsid w:val="00794796"/>
    <w:rsid w:val="007B0744"/>
    <w:rsid w:val="007B4BAE"/>
    <w:rsid w:val="007C608D"/>
    <w:rsid w:val="007D5130"/>
    <w:rsid w:val="007E1BDD"/>
    <w:rsid w:val="007E577D"/>
    <w:rsid w:val="007F02E1"/>
    <w:rsid w:val="007F2442"/>
    <w:rsid w:val="007F50BA"/>
    <w:rsid w:val="00807C8B"/>
    <w:rsid w:val="0081352B"/>
    <w:rsid w:val="008236B8"/>
    <w:rsid w:val="0082487C"/>
    <w:rsid w:val="00850C3B"/>
    <w:rsid w:val="00852C7F"/>
    <w:rsid w:val="00855BCA"/>
    <w:rsid w:val="0087092E"/>
    <w:rsid w:val="00880653"/>
    <w:rsid w:val="00882BAC"/>
    <w:rsid w:val="0089632C"/>
    <w:rsid w:val="008B09F3"/>
    <w:rsid w:val="008B19D8"/>
    <w:rsid w:val="008C00CB"/>
    <w:rsid w:val="008C1F3A"/>
    <w:rsid w:val="008D0E83"/>
    <w:rsid w:val="008D5AB1"/>
    <w:rsid w:val="008E36C7"/>
    <w:rsid w:val="008F1D60"/>
    <w:rsid w:val="00905E4C"/>
    <w:rsid w:val="00910974"/>
    <w:rsid w:val="00911009"/>
    <w:rsid w:val="00915D13"/>
    <w:rsid w:val="00922121"/>
    <w:rsid w:val="0092680C"/>
    <w:rsid w:val="00937745"/>
    <w:rsid w:val="00942715"/>
    <w:rsid w:val="009443F3"/>
    <w:rsid w:val="00954B29"/>
    <w:rsid w:val="009634CF"/>
    <w:rsid w:val="00970DD1"/>
    <w:rsid w:val="009716DA"/>
    <w:rsid w:val="00984D04"/>
    <w:rsid w:val="00987D0C"/>
    <w:rsid w:val="00990853"/>
    <w:rsid w:val="009970CB"/>
    <w:rsid w:val="009B419C"/>
    <w:rsid w:val="009C707E"/>
    <w:rsid w:val="009D253E"/>
    <w:rsid w:val="009D277B"/>
    <w:rsid w:val="009D5C1E"/>
    <w:rsid w:val="009D5F1C"/>
    <w:rsid w:val="009D6E22"/>
    <w:rsid w:val="009E37FB"/>
    <w:rsid w:val="009E674A"/>
    <w:rsid w:val="009F514D"/>
    <w:rsid w:val="00A25E19"/>
    <w:rsid w:val="00A30D0D"/>
    <w:rsid w:val="00A3389F"/>
    <w:rsid w:val="00A3542B"/>
    <w:rsid w:val="00A45002"/>
    <w:rsid w:val="00A50664"/>
    <w:rsid w:val="00A54EB1"/>
    <w:rsid w:val="00A654ED"/>
    <w:rsid w:val="00A752BA"/>
    <w:rsid w:val="00A7611B"/>
    <w:rsid w:val="00A866B1"/>
    <w:rsid w:val="00A873A7"/>
    <w:rsid w:val="00A903CA"/>
    <w:rsid w:val="00A90575"/>
    <w:rsid w:val="00AA1623"/>
    <w:rsid w:val="00AA1C9A"/>
    <w:rsid w:val="00AA44F0"/>
    <w:rsid w:val="00AA786B"/>
    <w:rsid w:val="00AB0CF3"/>
    <w:rsid w:val="00AD2D7B"/>
    <w:rsid w:val="00AD3FBD"/>
    <w:rsid w:val="00AD4F73"/>
    <w:rsid w:val="00AE276A"/>
    <w:rsid w:val="00B12A1B"/>
    <w:rsid w:val="00B21DC7"/>
    <w:rsid w:val="00B24940"/>
    <w:rsid w:val="00B25E3F"/>
    <w:rsid w:val="00B31E0B"/>
    <w:rsid w:val="00B37143"/>
    <w:rsid w:val="00B45788"/>
    <w:rsid w:val="00B63388"/>
    <w:rsid w:val="00B70EC4"/>
    <w:rsid w:val="00B75F33"/>
    <w:rsid w:val="00B876B0"/>
    <w:rsid w:val="00B91C28"/>
    <w:rsid w:val="00BB06A5"/>
    <w:rsid w:val="00BB601B"/>
    <w:rsid w:val="00BC4E5D"/>
    <w:rsid w:val="00BD3CE0"/>
    <w:rsid w:val="00BE295D"/>
    <w:rsid w:val="00C018A7"/>
    <w:rsid w:val="00C034E7"/>
    <w:rsid w:val="00C12774"/>
    <w:rsid w:val="00C223DB"/>
    <w:rsid w:val="00C22F60"/>
    <w:rsid w:val="00C30510"/>
    <w:rsid w:val="00C30552"/>
    <w:rsid w:val="00C31098"/>
    <w:rsid w:val="00C57221"/>
    <w:rsid w:val="00C75CD8"/>
    <w:rsid w:val="00C80EEC"/>
    <w:rsid w:val="00C87E50"/>
    <w:rsid w:val="00C90738"/>
    <w:rsid w:val="00C95A40"/>
    <w:rsid w:val="00CB1482"/>
    <w:rsid w:val="00CB5A94"/>
    <w:rsid w:val="00CB5C76"/>
    <w:rsid w:val="00CD14B7"/>
    <w:rsid w:val="00CE03A0"/>
    <w:rsid w:val="00CE0AB5"/>
    <w:rsid w:val="00CE470B"/>
    <w:rsid w:val="00CF0902"/>
    <w:rsid w:val="00D02902"/>
    <w:rsid w:val="00D02C50"/>
    <w:rsid w:val="00D1172A"/>
    <w:rsid w:val="00D22B6D"/>
    <w:rsid w:val="00D2312B"/>
    <w:rsid w:val="00D350EE"/>
    <w:rsid w:val="00D35233"/>
    <w:rsid w:val="00D35F13"/>
    <w:rsid w:val="00D56A7D"/>
    <w:rsid w:val="00D652C9"/>
    <w:rsid w:val="00D6682B"/>
    <w:rsid w:val="00D678D6"/>
    <w:rsid w:val="00D70130"/>
    <w:rsid w:val="00D716C4"/>
    <w:rsid w:val="00D74EEF"/>
    <w:rsid w:val="00D81E3E"/>
    <w:rsid w:val="00D839E0"/>
    <w:rsid w:val="00D92D13"/>
    <w:rsid w:val="00DA14BF"/>
    <w:rsid w:val="00DA16F5"/>
    <w:rsid w:val="00DA36A9"/>
    <w:rsid w:val="00DB0250"/>
    <w:rsid w:val="00DB6ACF"/>
    <w:rsid w:val="00DC4E53"/>
    <w:rsid w:val="00DD13F3"/>
    <w:rsid w:val="00DD19A0"/>
    <w:rsid w:val="00DE26F7"/>
    <w:rsid w:val="00DE7A53"/>
    <w:rsid w:val="00DF0E00"/>
    <w:rsid w:val="00DF624C"/>
    <w:rsid w:val="00E146D1"/>
    <w:rsid w:val="00E14AF0"/>
    <w:rsid w:val="00E1778F"/>
    <w:rsid w:val="00E23933"/>
    <w:rsid w:val="00E53ADA"/>
    <w:rsid w:val="00E55D79"/>
    <w:rsid w:val="00E61477"/>
    <w:rsid w:val="00E74B1E"/>
    <w:rsid w:val="00E83554"/>
    <w:rsid w:val="00E84574"/>
    <w:rsid w:val="00E86762"/>
    <w:rsid w:val="00E92D7A"/>
    <w:rsid w:val="00E97B1C"/>
    <w:rsid w:val="00E97F7A"/>
    <w:rsid w:val="00EA096D"/>
    <w:rsid w:val="00EA2BE7"/>
    <w:rsid w:val="00EB442D"/>
    <w:rsid w:val="00ED0D99"/>
    <w:rsid w:val="00ED23A3"/>
    <w:rsid w:val="00ED2D07"/>
    <w:rsid w:val="00ED6641"/>
    <w:rsid w:val="00F038E8"/>
    <w:rsid w:val="00F11408"/>
    <w:rsid w:val="00F137D3"/>
    <w:rsid w:val="00F17D05"/>
    <w:rsid w:val="00F24AEE"/>
    <w:rsid w:val="00F25013"/>
    <w:rsid w:val="00F26E57"/>
    <w:rsid w:val="00F2756B"/>
    <w:rsid w:val="00F337F7"/>
    <w:rsid w:val="00F3521E"/>
    <w:rsid w:val="00F35334"/>
    <w:rsid w:val="00F35D12"/>
    <w:rsid w:val="00F42308"/>
    <w:rsid w:val="00F45F30"/>
    <w:rsid w:val="00F553D2"/>
    <w:rsid w:val="00F63F41"/>
    <w:rsid w:val="00F64BD4"/>
    <w:rsid w:val="00F764AD"/>
    <w:rsid w:val="00F9790E"/>
    <w:rsid w:val="00FA1939"/>
    <w:rsid w:val="00FA2106"/>
    <w:rsid w:val="00FB1651"/>
    <w:rsid w:val="00FB199B"/>
    <w:rsid w:val="00FB2560"/>
    <w:rsid w:val="00FB366D"/>
    <w:rsid w:val="00FC201F"/>
    <w:rsid w:val="00FC52D8"/>
    <w:rsid w:val="00FD01F6"/>
    <w:rsid w:val="00FD1729"/>
    <w:rsid w:val="00FD30D4"/>
    <w:rsid w:val="00FD46E6"/>
    <w:rsid w:val="00FD535E"/>
    <w:rsid w:val="00FE3B71"/>
    <w:rsid w:val="00FE79AB"/>
    <w:rsid w:val="077742B7"/>
    <w:rsid w:val="1522EEC0"/>
    <w:rsid w:val="15E633B9"/>
    <w:rsid w:val="1D253F35"/>
    <w:rsid w:val="2349AB2A"/>
    <w:rsid w:val="2FD61D4B"/>
    <w:rsid w:val="50EF2EBF"/>
    <w:rsid w:val="5E73AB58"/>
    <w:rsid w:val="61B1F9FB"/>
    <w:rsid w:val="63DF66D7"/>
    <w:rsid w:val="6650CFBF"/>
    <w:rsid w:val="675A21DE"/>
    <w:rsid w:val="7FC9A17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6EBBF"/>
  <w15:docId w15:val="{71DD8704-CAD4-41FC-9791-30612FF9B6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00" w:themeColor="hyperlink"/>
      <w:u w:val="single"/>
    </w:rPr>
  </w:style>
  <w:style w:type="paragraph" w:styleId="Listenabsatz">
    <w:name w:val="List Paragraph"/>
    <w:basedOn w:val="Standard"/>
    <w:uiPriority w:val="34"/>
    <w:qFormat/>
    <w:rsid w:val="009C707E"/>
    <w:pPr>
      <w:ind w:left="720"/>
      <w:contextualSpacing/>
    </w:pPr>
  </w:style>
  <w:style w:type="paragraph" w:styleId="StandardWeb">
    <w:name w:val="Normal (Web)"/>
    <w:basedOn w:val="Standard"/>
    <w:uiPriority w:val="99"/>
    <w:unhideWhenUsed/>
    <w:rsid w:val="00265907"/>
    <w:pPr>
      <w:spacing w:after="0" w:line="240" w:lineRule="auto"/>
    </w:pPr>
    <w:rPr>
      <w:rFonts w:ascii="Times New Roman" w:hAnsi="Times New Roman" w:cs="Times New Roman" w:eastAsiaTheme="minorHAnsi"/>
      <w:sz w:val="24"/>
      <w:szCs w:val="24"/>
    </w:rPr>
  </w:style>
  <w:style w:type="character" w:styleId="Kommentarzeichen">
    <w:name w:val="annotation reference"/>
    <w:basedOn w:val="Absatz-Standardschriftart"/>
    <w:uiPriority w:val="99"/>
    <w:semiHidden/>
    <w:unhideWhenUsed/>
    <w:rsid w:val="009443F3"/>
    <w:rPr>
      <w:sz w:val="16"/>
      <w:szCs w:val="16"/>
    </w:rPr>
  </w:style>
  <w:style w:type="paragraph" w:styleId="Kommentartext">
    <w:name w:val="annotation text"/>
    <w:basedOn w:val="Standard"/>
    <w:link w:val="KommentartextZchn"/>
    <w:uiPriority w:val="99"/>
    <w:unhideWhenUsed/>
    <w:rsid w:val="009443F3"/>
    <w:pPr>
      <w:spacing w:line="240" w:lineRule="auto"/>
    </w:pPr>
    <w:rPr>
      <w:sz w:val="20"/>
      <w:szCs w:val="20"/>
    </w:rPr>
  </w:style>
  <w:style w:type="character" w:styleId="KommentartextZchn" w:customStyle="1">
    <w:name w:val="Kommentartext Zchn"/>
    <w:basedOn w:val="Absatz-Standardschriftart"/>
    <w:link w:val="Kommentartext"/>
    <w:uiPriority w:val="99"/>
    <w:rsid w:val="009443F3"/>
    <w:rPr>
      <w:sz w:val="20"/>
      <w:szCs w:val="20"/>
    </w:rPr>
  </w:style>
  <w:style w:type="paragraph" w:styleId="Kommentarthema">
    <w:name w:val="annotation subject"/>
    <w:basedOn w:val="Kommentartext"/>
    <w:next w:val="Kommentartext"/>
    <w:link w:val="KommentarthemaZchn"/>
    <w:uiPriority w:val="99"/>
    <w:semiHidden/>
    <w:unhideWhenUsed/>
    <w:rsid w:val="009443F3"/>
    <w:rPr>
      <w:b/>
      <w:bCs/>
    </w:rPr>
  </w:style>
  <w:style w:type="character" w:styleId="KommentarthemaZchn" w:customStyle="1">
    <w:name w:val="Kommentarthema Zchn"/>
    <w:basedOn w:val="KommentartextZchn"/>
    <w:link w:val="Kommentarthema"/>
    <w:uiPriority w:val="99"/>
    <w:semiHidden/>
    <w:rsid w:val="009443F3"/>
    <w:rPr>
      <w:b/>
      <w:bCs/>
      <w:sz w:val="20"/>
      <w:szCs w:val="20"/>
    </w:rPr>
  </w:style>
  <w:style w:type="character" w:styleId="Fett">
    <w:name w:val="Strong"/>
    <w:basedOn w:val="Absatz-Standardschriftart"/>
    <w:uiPriority w:val="22"/>
    <w:qFormat/>
    <w:rsid w:val="00A873A7"/>
    <w:rPr>
      <w:b/>
      <w:bCs/>
    </w:rPr>
  </w:style>
  <w:style w:type="character" w:styleId="NichtaufgelsteErwhnung">
    <w:name w:val="Unresolved Mention"/>
    <w:basedOn w:val="Absatz-Standardschriftart"/>
    <w:uiPriority w:val="99"/>
    <w:semiHidden/>
    <w:unhideWhenUsed/>
    <w:rsid w:val="0047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8437">
      <w:bodyDiv w:val="1"/>
      <w:marLeft w:val="0"/>
      <w:marRight w:val="0"/>
      <w:marTop w:val="0"/>
      <w:marBottom w:val="0"/>
      <w:divBdr>
        <w:top w:val="none" w:sz="0" w:space="0" w:color="auto"/>
        <w:left w:val="none" w:sz="0" w:space="0" w:color="auto"/>
        <w:bottom w:val="none" w:sz="0" w:space="0" w:color="auto"/>
        <w:right w:val="none" w:sz="0" w:space="0" w:color="auto"/>
      </w:divBdr>
    </w:div>
    <w:div w:id="304162501">
      <w:bodyDiv w:val="1"/>
      <w:marLeft w:val="0"/>
      <w:marRight w:val="0"/>
      <w:marTop w:val="0"/>
      <w:marBottom w:val="0"/>
      <w:divBdr>
        <w:top w:val="none" w:sz="0" w:space="0" w:color="auto"/>
        <w:left w:val="none" w:sz="0" w:space="0" w:color="auto"/>
        <w:bottom w:val="none" w:sz="0" w:space="0" w:color="auto"/>
        <w:right w:val="none" w:sz="0" w:space="0" w:color="auto"/>
      </w:divBdr>
    </w:div>
    <w:div w:id="350690344">
      <w:bodyDiv w:val="1"/>
      <w:marLeft w:val="0"/>
      <w:marRight w:val="0"/>
      <w:marTop w:val="0"/>
      <w:marBottom w:val="0"/>
      <w:divBdr>
        <w:top w:val="none" w:sz="0" w:space="0" w:color="auto"/>
        <w:left w:val="none" w:sz="0" w:space="0" w:color="auto"/>
        <w:bottom w:val="none" w:sz="0" w:space="0" w:color="auto"/>
        <w:right w:val="none" w:sz="0" w:space="0" w:color="auto"/>
      </w:divBdr>
    </w:div>
    <w:div w:id="518390621">
      <w:bodyDiv w:val="1"/>
      <w:marLeft w:val="0"/>
      <w:marRight w:val="0"/>
      <w:marTop w:val="0"/>
      <w:marBottom w:val="0"/>
      <w:divBdr>
        <w:top w:val="none" w:sz="0" w:space="0" w:color="auto"/>
        <w:left w:val="none" w:sz="0" w:space="0" w:color="auto"/>
        <w:bottom w:val="none" w:sz="0" w:space="0" w:color="auto"/>
        <w:right w:val="none" w:sz="0" w:space="0" w:color="auto"/>
      </w:divBdr>
    </w:div>
    <w:div w:id="582102668">
      <w:bodyDiv w:val="1"/>
      <w:marLeft w:val="0"/>
      <w:marRight w:val="0"/>
      <w:marTop w:val="0"/>
      <w:marBottom w:val="0"/>
      <w:divBdr>
        <w:top w:val="none" w:sz="0" w:space="0" w:color="auto"/>
        <w:left w:val="none" w:sz="0" w:space="0" w:color="auto"/>
        <w:bottom w:val="none" w:sz="0" w:space="0" w:color="auto"/>
        <w:right w:val="none" w:sz="0" w:space="0" w:color="auto"/>
      </w:divBdr>
    </w:div>
    <w:div w:id="694576360">
      <w:bodyDiv w:val="1"/>
      <w:marLeft w:val="0"/>
      <w:marRight w:val="0"/>
      <w:marTop w:val="0"/>
      <w:marBottom w:val="0"/>
      <w:divBdr>
        <w:top w:val="none" w:sz="0" w:space="0" w:color="auto"/>
        <w:left w:val="none" w:sz="0" w:space="0" w:color="auto"/>
        <w:bottom w:val="none" w:sz="0" w:space="0" w:color="auto"/>
        <w:right w:val="none" w:sz="0" w:space="0" w:color="auto"/>
      </w:divBdr>
    </w:div>
    <w:div w:id="811367397">
      <w:bodyDiv w:val="1"/>
      <w:marLeft w:val="0"/>
      <w:marRight w:val="0"/>
      <w:marTop w:val="0"/>
      <w:marBottom w:val="0"/>
      <w:divBdr>
        <w:top w:val="none" w:sz="0" w:space="0" w:color="auto"/>
        <w:left w:val="none" w:sz="0" w:space="0" w:color="auto"/>
        <w:bottom w:val="none" w:sz="0" w:space="0" w:color="auto"/>
        <w:right w:val="none" w:sz="0" w:space="0" w:color="auto"/>
      </w:divBdr>
    </w:div>
    <w:div w:id="878467194">
      <w:bodyDiv w:val="1"/>
      <w:marLeft w:val="0"/>
      <w:marRight w:val="0"/>
      <w:marTop w:val="0"/>
      <w:marBottom w:val="0"/>
      <w:divBdr>
        <w:top w:val="none" w:sz="0" w:space="0" w:color="auto"/>
        <w:left w:val="none" w:sz="0" w:space="0" w:color="auto"/>
        <w:bottom w:val="none" w:sz="0" w:space="0" w:color="auto"/>
        <w:right w:val="none" w:sz="0" w:space="0" w:color="auto"/>
      </w:divBdr>
    </w:div>
    <w:div w:id="932250666">
      <w:bodyDiv w:val="1"/>
      <w:marLeft w:val="0"/>
      <w:marRight w:val="0"/>
      <w:marTop w:val="0"/>
      <w:marBottom w:val="0"/>
      <w:divBdr>
        <w:top w:val="none" w:sz="0" w:space="0" w:color="auto"/>
        <w:left w:val="none" w:sz="0" w:space="0" w:color="auto"/>
        <w:bottom w:val="none" w:sz="0" w:space="0" w:color="auto"/>
        <w:right w:val="none" w:sz="0" w:space="0" w:color="auto"/>
      </w:divBdr>
    </w:div>
    <w:div w:id="1067192054">
      <w:bodyDiv w:val="1"/>
      <w:marLeft w:val="0"/>
      <w:marRight w:val="0"/>
      <w:marTop w:val="0"/>
      <w:marBottom w:val="0"/>
      <w:divBdr>
        <w:top w:val="none" w:sz="0" w:space="0" w:color="auto"/>
        <w:left w:val="none" w:sz="0" w:space="0" w:color="auto"/>
        <w:bottom w:val="none" w:sz="0" w:space="0" w:color="auto"/>
        <w:right w:val="none" w:sz="0" w:space="0" w:color="auto"/>
      </w:divBdr>
    </w:div>
    <w:div w:id="1724215532">
      <w:bodyDiv w:val="1"/>
      <w:marLeft w:val="0"/>
      <w:marRight w:val="0"/>
      <w:marTop w:val="0"/>
      <w:marBottom w:val="0"/>
      <w:divBdr>
        <w:top w:val="none" w:sz="0" w:space="0" w:color="auto"/>
        <w:left w:val="none" w:sz="0" w:space="0" w:color="auto"/>
        <w:bottom w:val="none" w:sz="0" w:space="0" w:color="auto"/>
        <w:right w:val="none" w:sz="0" w:space="0" w:color="auto"/>
      </w:divBdr>
    </w:div>
    <w:div w:id="1966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lisa.prazeller@klimabuendnis.at"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_Designvorlage_Office">
  <a:themeElements>
    <a:clrScheme name="Klimabündnis CD">
      <a:dk1>
        <a:srgbClr val="646363"/>
      </a:dk1>
      <a:lt1>
        <a:srgbClr val="85C8EF"/>
      </a:lt1>
      <a:dk2>
        <a:srgbClr val="FFFFFF"/>
      </a:dk2>
      <a:lt2>
        <a:srgbClr val="95C23D"/>
      </a:lt2>
      <a:accent1>
        <a:srgbClr val="0075BF"/>
      </a:accent1>
      <a:accent2>
        <a:srgbClr val="A0C4BF"/>
      </a:accent2>
      <a:accent3>
        <a:srgbClr val="40754F"/>
      </a:accent3>
      <a:accent4>
        <a:srgbClr val="FFCE44"/>
      </a:accent4>
      <a:accent5>
        <a:srgbClr val="F08159"/>
      </a:accent5>
      <a:accent6>
        <a:srgbClr val="552E17"/>
      </a:accent6>
      <a:hlink>
        <a:srgbClr val="000000"/>
      </a:hlink>
      <a:folHlink>
        <a:srgbClr val="FFFFFF"/>
      </a:folHlink>
    </a:clrScheme>
    <a:fontScheme name="Klimabündnis CD">
      <a:majorFont>
        <a:latin typeface="Axiforma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8EBADB8554E24EB9E0C81809F7B5D2" ma:contentTypeVersion="16" ma:contentTypeDescription="Ein neues Dokument erstellen." ma:contentTypeScope="" ma:versionID="b62338fdfce16894d4a315ec60da4f0d">
  <xsd:schema xmlns:xsd="http://www.w3.org/2001/XMLSchema" xmlns:xs="http://www.w3.org/2001/XMLSchema" xmlns:p="http://schemas.microsoft.com/office/2006/metadata/properties" xmlns:ns2="287714c0-5de1-43fd-b819-53d56b4e5d87" xmlns:ns3="5bf81ae9-5e76-4244-8133-11a5eb7cb74a" targetNamespace="http://schemas.microsoft.com/office/2006/metadata/properties" ma:root="true" ma:fieldsID="6cf7fdfe79898c00c3729f0dc1c5d8ce" ns2:_="" ns3:_="">
    <xsd:import namespace="287714c0-5de1-43fd-b819-53d56b4e5d8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14c0-5de1-43fd-b819-53d56b4e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bf81ae9-5e76-4244-8133-11a5eb7cb74a">
      <UserInfo>
        <DisplayName>Karin Bianchi</DisplayName>
        <AccountId>22</AccountId>
        <AccountType/>
      </UserInfo>
    </SharedWithUsers>
    <TaxCatchAll xmlns="5bf81ae9-5e76-4244-8133-11a5eb7cb74a" xsi:nil="true"/>
    <lcf76f155ced4ddcb4097134ff3c332f xmlns="287714c0-5de1-43fd-b819-53d56b4e5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480B3-8747-4409-B7AC-2FBB06CD8FE9}">
  <ds:schemaRefs>
    <ds:schemaRef ds:uri="http://schemas.microsoft.com/sharepoint/v3/contenttype/forms"/>
  </ds:schemaRefs>
</ds:datastoreItem>
</file>

<file path=customXml/itemProps2.xml><?xml version="1.0" encoding="utf-8"?>
<ds:datastoreItem xmlns:ds="http://schemas.openxmlformats.org/officeDocument/2006/customXml" ds:itemID="{E1E8DDFE-8973-4255-9641-3EC06CF8FCC8}"/>
</file>

<file path=customXml/itemProps3.xml><?xml version="1.0" encoding="utf-8"?>
<ds:datastoreItem xmlns:ds="http://schemas.openxmlformats.org/officeDocument/2006/customXml" ds:itemID="{ED4F524A-218E-4C58-B6DB-7E0525C9A7D4}">
  <ds:schemaRefs>
    <ds:schemaRef ds:uri="http://schemas.openxmlformats.org/officeDocument/2006/bibliography"/>
  </ds:schemaRefs>
</ds:datastoreItem>
</file>

<file path=customXml/itemProps4.xml><?xml version="1.0" encoding="utf-8"?>
<ds:datastoreItem xmlns:ds="http://schemas.openxmlformats.org/officeDocument/2006/customXml" ds:itemID="{92404D09-4708-45BA-9E08-9FE8512D0F60}">
  <ds:schemaRefs>
    <ds:schemaRef ds:uri="http://schemas.microsoft.com/office/2006/metadata/properties"/>
    <ds:schemaRef ds:uri="http://schemas.microsoft.com/office/infopath/2007/PartnerControls"/>
    <ds:schemaRef ds:uri="5bf81ae9-5e76-4244-8133-11a5eb7cb7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Prazeller Lisa</dc:creator>
  <keywords/>
  <lastModifiedBy>Lisa Prazeller</lastModifiedBy>
  <revision>51</revision>
  <lastPrinted>2019-11-25T09:36:00.0000000Z</lastPrinted>
  <dcterms:created xsi:type="dcterms:W3CDTF">2021-11-10T08:04:00.0000000Z</dcterms:created>
  <dcterms:modified xsi:type="dcterms:W3CDTF">2021-11-12T15:07:35.9837324Z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0x0101003A8EBADB8554E24EB9E0C81809F7B5D2</vt:lpwstr>
  </property>
</Properties>
</file>